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D" w:rsidRPr="00B5083E" w:rsidRDefault="00BF2F58" w:rsidP="00B2218D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="00B2218D" w:rsidRPr="00B5083E">
        <w:rPr>
          <w:b/>
        </w:rPr>
        <w:t xml:space="preserve">МИНИСТЕРСТВО ОБРАЗОВАНИЯ </w:t>
      </w:r>
      <w:r w:rsidR="00B2218D">
        <w:rPr>
          <w:b/>
        </w:rPr>
        <w:t xml:space="preserve"> </w:t>
      </w:r>
      <w:r w:rsidR="00B2218D" w:rsidRPr="00B5083E">
        <w:rPr>
          <w:b/>
        </w:rPr>
        <w:t xml:space="preserve">            </w:t>
      </w:r>
      <w:r w:rsidR="00B2218D">
        <w:rPr>
          <w:b/>
        </w:rPr>
        <w:t xml:space="preserve">    </w:t>
      </w:r>
      <w:r w:rsidR="00B2218D" w:rsidRPr="00B5083E">
        <w:rPr>
          <w:b/>
        </w:rPr>
        <w:t xml:space="preserve">  РОССИЙСКОЙ ФЕДЕРАЦИИ</w:t>
      </w:r>
    </w:p>
    <w:p w:rsidR="00B2218D" w:rsidRPr="00442143" w:rsidRDefault="00B2218D" w:rsidP="00B2218D">
      <w:pPr>
        <w:spacing w:line="360" w:lineRule="auto"/>
        <w:jc w:val="center"/>
        <w:rPr>
          <w:b/>
          <w:sz w:val="16"/>
          <w:szCs w:val="16"/>
        </w:rPr>
      </w:pPr>
    </w:p>
    <w:p w:rsidR="00B2218D" w:rsidRPr="00B5083E" w:rsidRDefault="00B2218D" w:rsidP="00B2218D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2218D" w:rsidRPr="00B5083E" w:rsidRDefault="00B2218D" w:rsidP="00B2218D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2218D" w:rsidRPr="000B48E9" w:rsidRDefault="00B2218D" w:rsidP="00B2218D">
      <w:pPr>
        <w:jc w:val="center"/>
        <w:rPr>
          <w:b/>
        </w:rPr>
      </w:pPr>
      <w:r>
        <w:rPr>
          <w:b/>
        </w:rPr>
        <w:t>«САЙТАРКЕНТСКАЯ ОСНОВНАЯ</w:t>
      </w:r>
      <w:r w:rsidRPr="000B48E9">
        <w:rPr>
          <w:b/>
        </w:rPr>
        <w:t xml:space="preserve"> ОБЩЕОБРАЗОВАТЕЛЬНАЯ </w:t>
      </w:r>
      <w:r w:rsidRPr="000B48E9">
        <w:rPr>
          <w:b/>
          <w:bCs/>
        </w:rPr>
        <w:t>ШКОЛА»</w:t>
      </w:r>
    </w:p>
    <w:p w:rsidR="00B2218D" w:rsidRDefault="00B2218D" w:rsidP="00B2218D">
      <w:r w:rsidRPr="000B48E9">
        <w:rPr>
          <w:b/>
          <w:bCs/>
        </w:rPr>
        <w:t xml:space="preserve">                    Сай</w:t>
      </w:r>
      <w:r>
        <w:rPr>
          <w:b/>
          <w:bCs/>
        </w:rPr>
        <w:t xml:space="preserve">т </w:t>
      </w:r>
      <w:hyperlink r:id="rId6" w:history="1">
        <w:r w:rsidRPr="00C84ACB">
          <w:rPr>
            <w:rStyle w:val="a4"/>
            <w:lang w:val="en-US"/>
          </w:rPr>
          <w:t>saytarkentoosh</w:t>
        </w:r>
        <w:r w:rsidRPr="00C84ACB">
          <w:rPr>
            <w:rStyle w:val="a4"/>
          </w:rPr>
          <w:t>@</w:t>
        </w:r>
        <w:r w:rsidRPr="00C84ACB">
          <w:rPr>
            <w:rStyle w:val="a4"/>
            <w:lang w:val="en-US"/>
          </w:rPr>
          <w:t>mail</w:t>
        </w:r>
        <w:r w:rsidRPr="00C84ACB">
          <w:rPr>
            <w:rStyle w:val="a4"/>
          </w:rPr>
          <w:t>.</w:t>
        </w:r>
        <w:r w:rsidRPr="00C84ACB">
          <w:rPr>
            <w:rStyle w:val="a4"/>
            <w:lang w:val="en-US"/>
          </w:rPr>
          <w:t>ru</w:t>
        </w:r>
      </w:hyperlink>
      <w:r>
        <w:t xml:space="preserve"> телефон 89634284195</w:t>
      </w:r>
    </w:p>
    <w:p w:rsidR="000B48E9" w:rsidRDefault="000B48E9" w:rsidP="00B2218D">
      <w:pPr>
        <w:spacing w:line="360" w:lineRule="auto"/>
      </w:pP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A25471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B2218D">
        <w:rPr>
          <w:sz w:val="28"/>
          <w:szCs w:val="28"/>
        </w:rPr>
        <w:tab/>
      </w:r>
      <w:r w:rsidR="00B2218D">
        <w:rPr>
          <w:sz w:val="28"/>
          <w:szCs w:val="28"/>
        </w:rPr>
        <w:tab/>
      </w:r>
      <w:r w:rsidR="00B2218D">
        <w:rPr>
          <w:sz w:val="28"/>
          <w:szCs w:val="28"/>
        </w:rPr>
        <w:tab/>
      </w:r>
      <w:r w:rsidR="00B2218D">
        <w:rPr>
          <w:sz w:val="28"/>
          <w:szCs w:val="28"/>
        </w:rPr>
        <w:tab/>
      </w:r>
      <w:r w:rsidR="00B2218D">
        <w:rPr>
          <w:sz w:val="28"/>
          <w:szCs w:val="28"/>
        </w:rPr>
        <w:tab/>
      </w:r>
      <w:r w:rsidR="00B2218D">
        <w:rPr>
          <w:sz w:val="28"/>
          <w:szCs w:val="28"/>
        </w:rPr>
        <w:tab/>
      </w:r>
      <w:r w:rsidR="00B2218D">
        <w:rPr>
          <w:sz w:val="28"/>
          <w:szCs w:val="28"/>
        </w:rPr>
        <w:tab/>
        <w:t>№_15</w:t>
      </w:r>
    </w:p>
    <w:p w:rsidR="00CE1B46" w:rsidRDefault="00CE1B46" w:rsidP="00CE1B46"/>
    <w:p w:rsidR="00A25471" w:rsidRPr="00E21624" w:rsidRDefault="00A25471" w:rsidP="00A25471">
      <w:pPr>
        <w:jc w:val="both"/>
        <w:rPr>
          <w:b/>
          <w:sz w:val="26"/>
          <w:szCs w:val="26"/>
        </w:rPr>
      </w:pPr>
      <w:r w:rsidRPr="00E21624">
        <w:rPr>
          <w:b/>
          <w:sz w:val="26"/>
          <w:szCs w:val="26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ab/>
      </w:r>
      <w:proofErr w:type="gramStart"/>
      <w:r w:rsidRPr="00E21624">
        <w:rPr>
          <w:sz w:val="26"/>
          <w:szCs w:val="26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21624">
        <w:rPr>
          <w:sz w:val="26"/>
          <w:szCs w:val="26"/>
        </w:rPr>
        <w:t>бакалавриата</w:t>
      </w:r>
      <w:proofErr w:type="spellEnd"/>
      <w:r w:rsidRPr="00E21624">
        <w:rPr>
          <w:sz w:val="26"/>
          <w:szCs w:val="26"/>
        </w:rPr>
        <w:t xml:space="preserve"> и программам </w:t>
      </w:r>
      <w:proofErr w:type="spellStart"/>
      <w:r w:rsidRPr="00E21624">
        <w:rPr>
          <w:sz w:val="26"/>
          <w:szCs w:val="26"/>
        </w:rPr>
        <w:t>специалитета</w:t>
      </w:r>
      <w:proofErr w:type="spellEnd"/>
      <w:r w:rsidRPr="00E21624">
        <w:rPr>
          <w:sz w:val="26"/>
          <w:szCs w:val="26"/>
        </w:rPr>
        <w:t xml:space="preserve"> в 2020 году» и в соответствии с частью 5 статьи 59 Федерального закона от 29 декабря 2012 г</w:t>
      </w:r>
      <w:proofErr w:type="gramEnd"/>
      <w:r w:rsidRPr="00E21624">
        <w:rPr>
          <w:sz w:val="26"/>
          <w:szCs w:val="26"/>
        </w:rPr>
        <w:t xml:space="preserve">. № 273-ФЗ «Об образовании в Российской Федерации (Собрание законодательства Российской Федерации, 2012, №53, ст. 7598; 2019, №30, ст. 4134) и подпунктом 4.2.25 и 4.2.26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5343; </w:t>
      </w:r>
      <w:proofErr w:type="gramStart"/>
      <w:r w:rsidRPr="00E21624">
        <w:rPr>
          <w:sz w:val="26"/>
          <w:szCs w:val="26"/>
        </w:rPr>
        <w:t>2019, № 51, ст. 7631), подпунктами 5.2.7 и  5.2.8 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№32, ст.5344; 2019, №51, ст. 7643),</w:t>
      </w:r>
      <w:proofErr w:type="gramEnd"/>
      <w:r w:rsidRPr="00E21624">
        <w:rPr>
          <w:sz w:val="26"/>
          <w:szCs w:val="26"/>
        </w:rPr>
        <w:t xml:space="preserve"> приказываю:</w:t>
      </w:r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Настоящий приказ вступает в силу с 15 июня 2020 года.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>Д</w:t>
      </w:r>
      <w:r w:rsidR="00B2218D">
        <w:rPr>
          <w:sz w:val="26"/>
          <w:szCs w:val="26"/>
        </w:rPr>
        <w:t>иректор школы</w:t>
      </w:r>
      <w:r w:rsidR="00B2218D">
        <w:rPr>
          <w:sz w:val="26"/>
          <w:szCs w:val="26"/>
        </w:rPr>
        <w:tab/>
      </w:r>
      <w:r w:rsidR="00B2218D">
        <w:rPr>
          <w:sz w:val="26"/>
          <w:szCs w:val="26"/>
        </w:rPr>
        <w:tab/>
      </w:r>
      <w:r w:rsidR="00B2218D">
        <w:rPr>
          <w:sz w:val="26"/>
          <w:szCs w:val="26"/>
        </w:rPr>
        <w:tab/>
      </w:r>
      <w:r w:rsidR="00B2218D">
        <w:rPr>
          <w:sz w:val="26"/>
          <w:szCs w:val="26"/>
        </w:rPr>
        <w:tab/>
      </w:r>
      <w:r w:rsidR="00B2218D">
        <w:rPr>
          <w:sz w:val="26"/>
          <w:szCs w:val="26"/>
        </w:rPr>
        <w:tab/>
      </w:r>
      <w:r w:rsidR="00B2218D">
        <w:rPr>
          <w:sz w:val="26"/>
          <w:szCs w:val="26"/>
        </w:rPr>
        <w:tab/>
      </w:r>
      <w:r w:rsidR="00B2218D">
        <w:rPr>
          <w:sz w:val="26"/>
          <w:szCs w:val="26"/>
        </w:rPr>
        <w:tab/>
        <w:t>/</w:t>
      </w:r>
      <w:proofErr w:type="spellStart"/>
      <w:r w:rsidR="00B2218D">
        <w:rPr>
          <w:sz w:val="26"/>
          <w:szCs w:val="26"/>
        </w:rPr>
        <w:t>Гаджимирзоев</w:t>
      </w:r>
      <w:proofErr w:type="spellEnd"/>
      <w:r w:rsidR="00B2218D">
        <w:rPr>
          <w:sz w:val="26"/>
          <w:szCs w:val="26"/>
        </w:rPr>
        <w:t xml:space="preserve"> Н.Г.</w:t>
      </w:r>
      <w:r w:rsidRPr="00E21624">
        <w:rPr>
          <w:sz w:val="26"/>
          <w:szCs w:val="26"/>
        </w:rPr>
        <w:t>/</w:t>
      </w:r>
    </w:p>
    <w:p w:rsidR="00A25471" w:rsidRDefault="00A25471" w:rsidP="00A25471">
      <w:pPr>
        <w:jc w:val="both"/>
        <w:rPr>
          <w:sz w:val="26"/>
          <w:szCs w:val="26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Приложение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УТВЕРЖДЕНЫ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приказом МКОУ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</w:t>
      </w:r>
      <w:r w:rsidR="00B2218D">
        <w:rPr>
          <w:sz w:val="28"/>
          <w:szCs w:val="28"/>
        </w:rPr>
        <w:t>йтаркентская</w:t>
      </w:r>
      <w:proofErr w:type="spellEnd"/>
      <w:r w:rsidR="00B2218D">
        <w:rPr>
          <w:sz w:val="28"/>
          <w:szCs w:val="28"/>
        </w:rPr>
        <w:t xml:space="preserve"> основная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школа </w:t>
      </w:r>
      <w:r w:rsidRPr="00E21624">
        <w:rPr>
          <w:sz w:val="28"/>
          <w:szCs w:val="28"/>
        </w:rPr>
        <w:t>»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</w:p>
    <w:p w:rsidR="00A25471" w:rsidRPr="00E21624" w:rsidRDefault="00A25471" w:rsidP="00A25471">
      <w:pPr>
        <w:jc w:val="both"/>
        <w:rPr>
          <w:sz w:val="28"/>
          <w:szCs w:val="28"/>
        </w:rPr>
      </w:pPr>
      <w:r w:rsidRPr="00E21624">
        <w:rPr>
          <w:b/>
          <w:sz w:val="28"/>
          <w:szCs w:val="28"/>
        </w:rPr>
        <w:t>Особенности  проведения государственной итоговой аттестации по образовательным программам основного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соответственно – Порядок, ГИА- 9), в части организации и проведения ГИА-9, результаты которой являются основанием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для выдачи аттестата об основном общем образовании, не применяется.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К участникам ГИА-9 относятся: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всвоей</w:t>
      </w:r>
      <w:proofErr w:type="spellEnd"/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структуре специализированные структурные образовательные подразделения, осваивающие образовательные программы основного общего образования в очной,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E21624">
        <w:rPr>
          <w:rFonts w:ascii="Times New Roman" w:hAnsi="Times New Roman" w:cs="Times New Roman"/>
          <w:sz w:val="28"/>
          <w:szCs w:val="28"/>
        </w:rPr>
        <w:t xml:space="preserve"> формах, не имеющие академической задолженности, в полном объеме выполнившие учебный план или индивидуальный учебный план за 9 класс не ниже удовлетворительных), подавшие заявления на участие в ГИА-9 в установленный пунктом 12 Порядка срок, имеющие результат </w:t>
      </w:r>
      <w:r w:rsidRPr="00E21624">
        <w:rPr>
          <w:rFonts w:ascii="Times New Roman" w:hAnsi="Times New Roman" w:cs="Times New Roman"/>
          <w:sz w:val="28"/>
          <w:szCs w:val="28"/>
        </w:rPr>
        <w:lastRenderedPageBreak/>
        <w:t>«зачет» за итоговое собеседование по русскому языку и допущенные в 2020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году к ГИА-9;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- для прохождения ГИА-9 экстерном и подавшие заявления на участие в ГИА-9 в установленный пунктом 12 Порядка срок, получившие на промежуточной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аттестацииотметки</w:t>
      </w:r>
      <w:proofErr w:type="spellEnd"/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>не ниже удовлетворительных, имеющие результат «зачет» за итоговое  собеседование по русскому языку и допущенные в 2020 году к ГИА-9;</w:t>
      </w:r>
      <w:proofErr w:type="gramEnd"/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лица, допущенные к ГИА-9 в предыдущие учебные годы (не имеющие академической задолженности, в полном объеме выполнившие учебный или индивидуальный учебный план (имеющие годовые отметки по всем учебным предметам учебного плана за 9 класс не ниже удовлетворительных), имеющие результат «зачет» за итоговое собеседование по русскому языку), но не прошедшие ГИА-9 или получившие на ГИА-9 неудовлетворительные результаты по соответствующим учебным предметам в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предыдущие учебные годы и подавшие заявления на участие в ГИА-9 в установленный пунктом 12 Порядка срок.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ГИА-9 проводится в 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(триместровых) отметок за 9 класс.</w:t>
      </w:r>
    </w:p>
    <w:p w:rsidR="00CE1B46" w:rsidRDefault="00CE1B46" w:rsidP="00CE1B46"/>
    <w:p w:rsidR="00CE1B46" w:rsidRPr="00B5083E" w:rsidRDefault="00CE1B46" w:rsidP="00BF2F58">
      <w:pPr>
        <w:jc w:val="center"/>
        <w:rPr>
          <w:b/>
          <w:bCs/>
        </w:rPr>
      </w:pP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F69"/>
    <w:multiLevelType w:val="hybridMultilevel"/>
    <w:tmpl w:val="2180B7B8"/>
    <w:lvl w:ilvl="0" w:tplc="42923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58"/>
    <w:rsid w:val="000B48E9"/>
    <w:rsid w:val="00470821"/>
    <w:rsid w:val="006F54F1"/>
    <w:rsid w:val="0081550F"/>
    <w:rsid w:val="00A25471"/>
    <w:rsid w:val="00B04BD1"/>
    <w:rsid w:val="00B2218D"/>
    <w:rsid w:val="00BF2F58"/>
    <w:rsid w:val="00CE1B46"/>
    <w:rsid w:val="00CF2587"/>
    <w:rsid w:val="00DA048E"/>
    <w:rsid w:val="00E32D59"/>
    <w:rsid w:val="00E93E78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tarkento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Admin</cp:lastModifiedBy>
  <cp:revision>10</cp:revision>
  <dcterms:created xsi:type="dcterms:W3CDTF">2018-09-05T08:26:00Z</dcterms:created>
  <dcterms:modified xsi:type="dcterms:W3CDTF">2020-06-12T01:49:00Z</dcterms:modified>
</cp:coreProperties>
</file>