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3" w:rsidRDefault="00826B53"/>
    <w:p w:rsidR="00826B53" w:rsidRDefault="00826B53"/>
    <w:p w:rsidR="00826B53" w:rsidRPr="001A3E15" w:rsidRDefault="00B50763" w:rsidP="00826B53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826B53" w:rsidRDefault="00826B53" w:rsidP="00826B53"/>
    <w:p w:rsidR="00826B53" w:rsidRPr="001A3E15" w:rsidRDefault="00826B53" w:rsidP="00826B5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826B53" w:rsidRPr="001A3E15" w:rsidRDefault="00826B53" w:rsidP="00826B5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826B53" w:rsidRPr="001A3E15" w:rsidRDefault="00826B53" w:rsidP="00826B5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826B53" w:rsidRPr="001A3E15" w:rsidRDefault="00B5076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826B53" w:rsidRPr="001A3E15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CE1D79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E1D79">
        <w:rPr>
          <w:rFonts w:ascii="Times New Roman" w:hAnsi="Times New Roman" w:cs="Times New Roman"/>
          <w:b/>
          <w:bCs/>
          <w:sz w:val="56"/>
          <w:szCs w:val="56"/>
        </w:rPr>
        <w:t xml:space="preserve">Рабочая программа </w:t>
      </w:r>
    </w:p>
    <w:p w:rsidR="00826B53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по черчению</w:t>
      </w:r>
    </w:p>
    <w:p w:rsidR="00826B53" w:rsidRPr="00CE1D79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26B53" w:rsidRPr="00CE1D79" w:rsidRDefault="00826B53" w:rsidP="00826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8 </w:t>
      </w:r>
      <w:r w:rsidRPr="00CE1D79">
        <w:rPr>
          <w:rFonts w:ascii="Times New Roman" w:hAnsi="Times New Roman" w:cs="Times New Roman"/>
          <w:b/>
          <w:bCs/>
          <w:sz w:val="48"/>
          <w:szCs w:val="48"/>
        </w:rPr>
        <w:t>класс</w:t>
      </w:r>
    </w:p>
    <w:p w:rsidR="00826B53" w:rsidRPr="001A3E15" w:rsidRDefault="00826B53" w:rsidP="00826B5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26B53" w:rsidRPr="001A3E15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1A3E15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B24B83" w:rsidRDefault="00B5076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2018-2019</w:t>
      </w:r>
      <w:r w:rsidR="00826B53" w:rsidRPr="001A3E1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26B53" w:rsidRPr="00B24B83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B24B83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B24B83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B24B83" w:rsidRDefault="00826B53" w:rsidP="00826B5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Default="00B50763" w:rsidP="00826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826B53" w:rsidRDefault="00826B53" w:rsidP="00826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6B53" w:rsidRPr="00505984" w:rsidRDefault="00B50763" w:rsidP="00826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  <w:r w:rsidR="00826B53">
        <w:rPr>
          <w:rFonts w:ascii="Times New Roman" w:hAnsi="Times New Roman" w:cs="Times New Roman"/>
          <w:sz w:val="32"/>
          <w:szCs w:val="32"/>
        </w:rPr>
        <w:t xml:space="preserve"> год</w:t>
      </w:r>
      <w:r w:rsidR="00826B53" w:rsidRPr="00505984">
        <w:rPr>
          <w:rFonts w:ascii="Times New Roman" w:hAnsi="Times New Roman" w:cs="Times New Roman"/>
          <w:sz w:val="32"/>
          <w:szCs w:val="32"/>
        </w:rPr>
        <w:t>.</w:t>
      </w:r>
    </w:p>
    <w:p w:rsidR="00826B53" w:rsidRDefault="00826B53">
      <w:r w:rsidRPr="00933E02">
        <w:t xml:space="preserve">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412C8A" w:rsidRPr="00412C8A" w:rsidTr="00412C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C8A" w:rsidRPr="00412C8A" w:rsidRDefault="00412C8A" w:rsidP="00412C8A">
            <w:pPr>
              <w:shd w:val="clear" w:color="auto" w:fill="FFFFFF"/>
              <w:spacing w:after="0" w:line="240" w:lineRule="auto"/>
              <w:outlineLvl w:val="3"/>
              <w:rPr>
                <w:rFonts w:ascii="verdana!important" w:eastAsia="Times New Roman" w:hAnsi="verdana!important" w:cs="Arial"/>
                <w:b/>
                <w:bCs/>
                <w:color w:val="260A00"/>
                <w:sz w:val="33"/>
                <w:szCs w:val="33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2C8A" w:rsidRPr="00412C8A" w:rsidTr="00412C8A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12C8A" w:rsidRDefault="00412C8A" w:rsidP="005F1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Пояснительная записка.</w:t>
                  </w:r>
                </w:p>
                <w:p w:rsidR="00933E02" w:rsidRPr="00412C8A" w:rsidRDefault="00933E02" w:rsidP="00C234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Статус документа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Настоя</w:t>
                  </w:r>
                  <w:r w:rsidR="00933E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щая программа по черчению для 8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класса создана на основе программы для общеобразовательных учреждений, допущена Министерством образования и науки Российской Федерации, Издательским центром Москва, «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Вентана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-Граф»</w:t>
                  </w:r>
                  <w:r w:rsidR="00933E02" w:rsidRPr="00933E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2008 года. Автор Преображенская Н.Г. Программа рассчитана на один год обучения. Содержит учебный материал, соответствующий образованию учащихся основной школы. Программа детализирует и раскрывает содержание стандарта, определяет общую стратегию обучения, воспитания и развития, учащихся средствами учебного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предмета в соответствии с целями изучения черчения, которые определены и соответствуют федеральному компоненту государственных образовательных стандартов основного общего образования (2004г.)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Структура документа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Общая характеристика учебного предмета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Приоритетной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целью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изучении курса черчения используются следующие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методы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Рассказ, объяснение, беседа, лекции, наблюдение, моделирование и конструирование, выполнение графических работ, работа с учебником и</w:t>
                  </w:r>
                  <w:r w:rsidR="005F19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справочным материалом</w:t>
                  </w:r>
                </w:p>
                <w:p w:rsidR="00412C8A" w:rsidRPr="00412C8A" w:rsidRDefault="00412C8A" w:rsidP="005F19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Цели и задачи курса: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Программа ставит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целью: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процессе обучения черчению ставятся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задачи: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Обобщить и расширить знания о геометрических фигурах и телах, обучить воссоздавать образы предметов, анализировать их форму, расчленять на его составные элементы;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Развить пространственные представления и воображения, пространственное и логическое мышление, творческие способности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диметрии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изометрии) и приемах выполнения технических рисунков;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Содействовать привитию школьникам графической культуры, развивать все виды мышления, соприкасающиеся с графической деятельностью школьников;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90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Настоящая учебная программа рассчитана для общеобразовательных школ. Изучение курса черчения рассчитано на один год обуче</w:t>
                  </w:r>
                  <w:r w:rsidR="00933E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ния, один час в неделю. Всего 35 часов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II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Учебно-тематический план.</w:t>
                  </w:r>
                </w:p>
                <w:p w:rsidR="00412C8A" w:rsidRPr="00412C8A" w:rsidRDefault="00412C8A" w:rsidP="00412C8A">
                  <w:pPr>
                    <w:spacing w:before="24" w:after="0" w:line="240" w:lineRule="auto"/>
                    <w:ind w:left="19" w:right="9"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Рабочая программа рассматривают следующее распределение учебного материала. 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8"/>
                    <w:gridCol w:w="7492"/>
                    <w:gridCol w:w="1255"/>
                  </w:tblGrid>
                  <w:tr w:rsidR="00412C8A" w:rsidRPr="00412C8A" w:rsidTr="00412C8A">
                    <w:trPr>
                      <w:trHeight w:val="606"/>
                      <w:jc w:val="center"/>
                    </w:trPr>
                    <w:tc>
                      <w:tcPr>
                        <w:tcW w:w="251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ind w:firstLine="26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Кол-во часов</w:t>
                        </w:r>
                      </w:p>
                    </w:tc>
                  </w:tr>
                  <w:tr w:rsidR="00412C8A" w:rsidRPr="00412C8A" w:rsidTr="00412C8A">
                    <w:trPr>
                      <w:trHeight w:val="862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Первое полугодие (18</w:t>
                        </w:r>
                        <w:r w:rsidR="00412C8A"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часов)</w:t>
                        </w:r>
                      </w:p>
                    </w:tc>
                  </w:tr>
                  <w:tr w:rsidR="00412C8A" w:rsidRPr="00412C8A" w:rsidTr="00412C8A">
                    <w:trPr>
                      <w:trHeight w:val="525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Введение 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12C8A">
                    <w:trPr>
                      <w:trHeight w:val="688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Основные правила оформления чертежей 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12C8A" w:rsidRPr="00412C8A" w:rsidTr="00412C8A">
                    <w:trPr>
                      <w:trHeight w:val="721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и оформление чертежей «плоских» деталей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12C8A" w:rsidRPr="00412C8A" w:rsidTr="00412C8A">
                    <w:trPr>
                      <w:trHeight w:val="700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" w:after="0" w:line="240" w:lineRule="auto"/>
                          <w:ind w:left="19" w:right="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" w:after="0" w:line="240" w:lineRule="auto"/>
                          <w:ind w:left="1" w:right="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Геометрические построения 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12C8A" w:rsidRPr="00412C8A" w:rsidTr="00412C8A">
                    <w:trPr>
                      <w:trHeight w:val="720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" w:after="0" w:line="240" w:lineRule="auto"/>
                          <w:ind w:right="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" w:after="0" w:line="240" w:lineRule="auto"/>
                          <w:ind w:right="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Проецирование и чтение чертежей. 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412C8A" w:rsidRPr="00412C8A" w:rsidTr="00412C8A">
                    <w:trPr>
                      <w:trHeight w:val="517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before="240"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Второе полугодие (17</w:t>
                        </w:r>
                        <w:r w:rsidR="00412C8A"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часов)</w:t>
                        </w:r>
                      </w:p>
                    </w:tc>
                  </w:tr>
                  <w:tr w:rsidR="00412C8A" w:rsidRPr="00412C8A" w:rsidTr="00412C8A">
                    <w:trPr>
                      <w:trHeight w:val="690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Аксонометрические проекции.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12C8A" w:rsidRPr="00412C8A" w:rsidTr="00412C8A">
                    <w:trPr>
                      <w:trHeight w:val="536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Сечения.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412C8A" w:rsidRPr="00412C8A" w:rsidTr="00412C8A">
                    <w:trPr>
                      <w:trHeight w:val="538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Разрезы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12C8A" w:rsidRPr="00412C8A" w:rsidTr="00412C8A">
                    <w:trPr>
                      <w:trHeight w:val="902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Сборочные чертежи. (Чертежи типовых соединений деталей. + Чтение и </w:t>
                        </w: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сборочных чертежей.)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 (3+3)</w:t>
                        </w:r>
                      </w:p>
                    </w:tc>
                  </w:tr>
                  <w:tr w:rsidR="00412C8A" w:rsidRPr="00412C8A" w:rsidTr="00412C8A">
                    <w:trPr>
                      <w:trHeight w:val="764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Архитектурно строительные чертежи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40447" w:rsidRPr="00412C8A" w:rsidTr="00412C8A">
                    <w:trPr>
                      <w:trHeight w:val="764"/>
                      <w:jc w:val="center"/>
                    </w:trPr>
                    <w:tc>
                      <w:tcPr>
                        <w:tcW w:w="25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40447" w:rsidRPr="00412C8A" w:rsidRDefault="00740447" w:rsidP="00412C8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06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40447" w:rsidRPr="00412C8A" w:rsidRDefault="00740447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Резерв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40447" w:rsidRPr="00412C8A" w:rsidRDefault="00740447" w:rsidP="00412C8A">
                        <w:pPr>
                          <w:spacing w:before="240" w:after="240" w:line="240" w:lineRule="auto"/>
                          <w:ind w:firstLine="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12C8A">
                    <w:trPr>
                      <w:trHeight w:val="465"/>
                      <w:jc w:val="center"/>
                    </w:trPr>
                    <w:tc>
                      <w:tcPr>
                        <w:tcW w:w="4312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6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740447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35</w:t>
                        </w:r>
                      </w:p>
                    </w:tc>
                  </w:tr>
                </w:tbl>
                <w:p w:rsidR="00740447" w:rsidRDefault="00740447" w:rsidP="00412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40447" w:rsidRDefault="00740447" w:rsidP="00412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12C8A" w:rsidRPr="00412C8A" w:rsidRDefault="00412C8A" w:rsidP="00412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III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Содержание тем учебного курса.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Первое полугодие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Введение (1 час)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предмет «Черчение». Значение черчения в практической деятельности человека. Современные методы выполнения чертежей.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Виды графических изображений: рисунки, наглядные изображения, чертежи, схемы, графики, диаграммы,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топограммы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Исторические сведения о развитии чертежа.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Основные геометрические тела (призма, пирамида, цилиндр, конус, шар, тор), полные и усечённые, прямые и наклонные. Правильные и неправильные; их существенные и несущественные признаки; определения 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геометрической формы предметов, представленных в натуре, наглядным изображением и словесным описанием: сумма, разность и их сочетание.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Понятие о государственных стандартах ЕСКД.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Основные правила о</w:t>
                  </w:r>
                  <w:r w:rsidR="007404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формления чертежей</w:t>
                  </w:r>
                  <w:r w:rsid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404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(3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часа)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Применение и обозначение масштаба</w:t>
                  </w:r>
                  <w:proofErr w:type="gram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., </w:t>
                  </w:r>
                  <w:proofErr w:type="gram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зависимость размеров от использованного масштаба.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Построение и оформление чертежей «плоских» 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деталей</w:t>
                  </w:r>
                  <w:r w:rsidR="00740447"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(3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час)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«Плоские » детали их особенность, назначение, изготовление; анализ их геометрической формы. Анализ графического состава изображения. Алгоритм построения чертежа «плоской» детали (симметричной относительно двух, одной плоскости симметрии и несимметричной), нанесение размеров, обводки.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Геометрические построения(4 часа)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Деление отрезка, угла, окружности на равные части. Построение правильных многоугольников.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Сопряжение двух прямых (на примере острого, тупого и прямого углов), прямой и окружности, двух окружностей.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Проецирование и чтение чертежей(7часов).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геометрической формы предметов.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 Выбор главного вида и его определение.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образование комплексного чертежа (эпюр Г. Монжа); оси проекций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X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Y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размеры, откладываемые по ним; линии проекционной связи (проекции проецирующих лучей). Понятия «горизонтальная проекция», «вид сверху». Положение вида сверху относительно вида спереди.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Проекции геометрических тел. Мысленное расчленение предмета на геометрические тела (призмы, цилиндры, конусы, пирамиды, шар, и их части).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Нахождение на чертеже вершин, ребер, образующих и поверхностей тел, составляющих форму предмета.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Нанесение размеров на чертежах с учетом формы предметов. Использование знак квадрата. Развертывание поверхностей некоторых тел.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чертежей, представленных одним, двумя и тремя видами.</w:t>
                  </w:r>
                </w:p>
                <w:p w:rsid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Элементы конструирования; преобразование формы и изображений предметов; решение занимательных, развивающих и творческих задач. </w:t>
                  </w:r>
                </w:p>
                <w:p w:rsidR="00396271" w:rsidRPr="00412C8A" w:rsidRDefault="00396271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Перечень рекомендуемых графических работ</w:t>
                  </w:r>
                </w:p>
                <w:p w:rsidR="00396271" w:rsidRPr="00412C8A" w:rsidRDefault="00396271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"/>
                    <w:gridCol w:w="4197"/>
                    <w:gridCol w:w="4407"/>
                  </w:tblGrid>
                  <w:tr w:rsidR="00412C8A" w:rsidRPr="00412C8A" w:rsidTr="00412C8A">
                    <w:trPr>
                      <w:trHeight w:val="319"/>
                    </w:trPr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412C8A" w:rsidRPr="00412C8A" w:rsidTr="00412C8A">
                    <w:trPr>
                      <w:trHeight w:val="65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Линии чертежа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7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Чертеж «плоской» детали симметричной относительно двух плоскостей симметрии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7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Чертеж «плоской» детали симметричной относительно одной плоскости симметрии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Самостоятельная работа по индивидуальным заданиям 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7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комплексного чертежа детали комбинированной формы (два вида)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7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комплексного чертежа детали комбинированной формы (два вида)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Самостоятельная работа по индивидуальным заданиям 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73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комплексного чертежа детали комбинированной формы (три вида)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988"/>
                    </w:trPr>
                    <w:tc>
                      <w:tcPr>
                        <w:tcW w:w="6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комплексного чертежа детали комбинированной формы (три вида)</w:t>
                        </w:r>
                      </w:p>
                    </w:tc>
                    <w:tc>
                      <w:tcPr>
                        <w:tcW w:w="4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Самостоятельная работа по индивидуальным заданиям 1час, А 4</w:t>
                        </w:r>
                      </w:p>
                    </w:tc>
                  </w:tr>
                </w:tbl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Примечание. Чертежи выполняются на отдельных листах формата А 4, упражнения – в тетрадях.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Второе полугодие </w:t>
                  </w:r>
                </w:p>
                <w:p w:rsidR="00412C8A" w:rsidRPr="00412C8A" w:rsidRDefault="00740447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Аксонометрические проекции. (3</w:t>
                  </w:r>
                  <w:r w:rsidR="00412C8A"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часа)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Фронтальная косоугольная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диметрическая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Понятие технического рисунка, способы передачи объёма.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Сечения 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(2 часа)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Назначение сечений, их получение; определение сечений; обозначение секущих плоскостей и фигур сечений; расположение фигур сечений на поле чертежа.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Сечение вынесенные и наложенные. Графическое обозначение материалов в сечениях. 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Разрезы</w:t>
                  </w:r>
                  <w:r w:rsidR="00740447"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(4</w:t>
                  </w:r>
                  <w:r w:rsid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часа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Простые разрезы (фронтальные, горизонтальные, профильные), их образование, назначение, обозначение, определение. Сходства и различия сечений и разрезов. Алгоритм построения простого разреза и чертежа, содержащего простые разрезы. Выбор разреза в зависимости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отсимметричности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детали.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Соединение половины вида и половины разреза, Особенности нанесения размеров на чертеже, содержащем соединение вида и разреза.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Местные разрезы, особые случаи разрезов в аксонометрических проекциях.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Сборочные чертежи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(6 часов)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33E0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-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Чертежи типовых соединений деталей 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(3 часа)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Обобщение знаний о разъёмных и неразъёмных соединениях деталей в изделиях, представляющие собой сборочные единицы.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Неразъёмные соединения (сварка, клёпка, клей, пайка, сшивание).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Разъёмные резьбовые (болтовое, шпилечное, винтовое, трубное) и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нерезьбовые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(свободное, шпоночное, штифтовое, клиновое) соединения, понятия стандартизации и взаимозаменяемости деталей.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Условности и упрощения на чертежах типовых соединений. Оформление чертежей типовых соединений по правилам сборочного чертежа (номера позиций, их назначение, правила нанесения; спецификация, её назначение, заполнение).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Чтение и </w:t>
                  </w:r>
                  <w:proofErr w:type="spellStart"/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деталирование</w:t>
                  </w:r>
                  <w:proofErr w:type="spellEnd"/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сборочных чертежей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(3 час</w:t>
                  </w:r>
                  <w:r w:rsid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Обобщение и систематизация знаний о сборочных чертежах, их назначении, особенностях выполнения. Сходство и различие сборочных чертежей и чертежей деталей. Размеры на сборочных чертежах. Масштабы. Условности и упрощения на сборочных чертежах. Чтение сборочных чертежей.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Деталирование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Установление размеров детали с использованием масштабного треугольника.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Архитектурно-строительные чертежи</w:t>
                  </w:r>
                  <w:r w:rsidR="00740447"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(1</w:t>
                  </w:r>
                  <w:r w:rsidR="00933E02"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час</w:t>
                  </w:r>
                  <w:r w:rsidRPr="00933E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Понятие об архитектурно-строительных чертежах, их назначении, особенностях выполнения. Сходство и различие архитектурно-строительных чертежей и машиностроительных чертежей.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Генеральный план застройки участка и его ориентация, последовательность разработки и оформления; экспликация и таблица условных обозначений.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Фасады, планы, разрезы: их изображение, обозначение, нанесение размеров, алгоритм чтения и построения.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Условные обозначения дверных и оконных проёмов, санитарно-технического оборудования, мебели.</w:t>
                  </w:r>
                </w:p>
                <w:p w:rsidR="00412C8A" w:rsidRDefault="00412C8A" w:rsidP="00412C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Чтение и выполнение несложных архитектурно-строительных чертежей. </w:t>
                  </w:r>
                </w:p>
                <w:p w:rsidR="00740447" w:rsidRPr="001A18B2" w:rsidRDefault="00740447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1A18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Резерв 1 час.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Перечень рекомендуемых графических работ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3"/>
                    <w:gridCol w:w="4185"/>
                    <w:gridCol w:w="4437"/>
                  </w:tblGrid>
                  <w:tr w:rsidR="00412C8A" w:rsidRPr="00412C8A" w:rsidTr="00412C8A">
                    <w:tc>
                      <w:tcPr>
                        <w:tcW w:w="63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3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412C8A" w:rsidRPr="00412C8A" w:rsidTr="00412C8A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3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изометрической проекции детали по её комплексному чертежу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3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по комплексному чертежу изометрической проекции детали, форма которой – сочетание поверхностей вращения.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Контрольная работа по индивидуальным заданиям 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3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эскиза и технического рисунка деталей.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Контрольная работа по индивидуальным заданиям 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3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по наглядному изображению детали её чертежа, содержащего необходимые сечения.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345"/>
                    </w:trPr>
                    <w:tc>
                      <w:tcPr>
                        <w:tcW w:w="6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ind w:left="10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ind w:left="10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чертежа, содержащего простой (фронтальный, горизонтальный или профильный) разрез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375"/>
                    </w:trPr>
                    <w:tc>
                      <w:tcPr>
                        <w:tcW w:w="6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ind w:left="10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ind w:left="10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эскиза (необходимое количество видов и рациональные разрезы) и технического рисунка детали.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Контрольная работа по индивидуальным заданиям 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час, А 4</w:t>
                        </w:r>
                      </w:p>
                    </w:tc>
                  </w:tr>
                  <w:tr w:rsidR="00412C8A" w:rsidRPr="00412C8A" w:rsidTr="00412C8A">
                    <w:trPr>
                      <w:trHeight w:val="1223"/>
                    </w:trPr>
                    <w:tc>
                      <w:tcPr>
                        <w:tcW w:w="6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сборочного чертежа – выполнение эскизов и технических рисунков деталей. 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Контрольная работа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часа, А4</w:t>
                        </w:r>
                      </w:p>
                    </w:tc>
                  </w:tr>
                  <w:tr w:rsidR="00412C8A" w:rsidRPr="00412C8A" w:rsidTr="00412C8A">
                    <w:trPr>
                      <w:trHeight w:val="1470"/>
                    </w:trPr>
                    <w:tc>
                      <w:tcPr>
                        <w:tcW w:w="6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несложных архитектурно-строительных чертежей (фасад, план квартиры)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Графическая работа по индивидуальным заданиям</w:t>
                        </w:r>
                      </w:p>
                      <w:p w:rsidR="00412C8A" w:rsidRPr="00412C8A" w:rsidRDefault="00412C8A" w:rsidP="00412C8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часа, А4</w:t>
                        </w:r>
                      </w:p>
                    </w:tc>
                  </w:tr>
                </w:tbl>
                <w:p w:rsidR="00412C8A" w:rsidRPr="00412C8A" w:rsidRDefault="00412C8A" w:rsidP="00412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Раздел </w:t>
                  </w:r>
                  <w:r w:rsidRPr="00412C8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IV</w:t>
                  </w:r>
                  <w:r w:rsidRPr="00412C8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. Требования к уровню подгот</w:t>
                  </w:r>
                  <w:r w:rsidR="001A18B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овки учащихся за курс черчения 8</w:t>
                  </w:r>
                  <w:r w:rsidRPr="00412C8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класса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Учащиеся должны знать:</w:t>
                  </w:r>
                </w:p>
                <w:p w:rsidR="00412C8A" w:rsidRPr="00412C8A" w:rsidRDefault="00412C8A" w:rsidP="00412C8A">
                  <w:pPr>
                    <w:shd w:val="clear" w:color="auto" w:fill="FFFFFF"/>
                    <w:spacing w:before="259" w:after="0" w:line="274" w:lineRule="atLeast"/>
                    <w:ind w:left="29" w:right="1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Учащиеся должны знать: </w:t>
                  </w:r>
                </w:p>
                <w:p w:rsidR="00412C8A" w:rsidRPr="00412C8A" w:rsidRDefault="00412C8A" w:rsidP="00412C8A">
                  <w:pPr>
                    <w:shd w:val="clear" w:color="auto" w:fill="FFFFFF"/>
                    <w:spacing w:before="259" w:after="0" w:line="274" w:lineRule="atLeast"/>
                    <w:ind w:right="10"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основы прямоугольного проецирования, правила 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eastAsia="ru-RU"/>
                    </w:rPr>
                    <w:t xml:space="preserve">выполнения чертежей, приёмы построения сопряжений, основные правила 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выполнения и 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lastRenderedPageBreak/>
                    <w:t xml:space="preserve">обозначения сечений и разрезов, условности изображения и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обозначения резьбы.</w:t>
                  </w:r>
                </w:p>
                <w:p w:rsidR="00412C8A" w:rsidRPr="00412C8A" w:rsidRDefault="00412C8A" w:rsidP="00412C8A">
                  <w:pPr>
                    <w:shd w:val="clear" w:color="auto" w:fill="FFFFFF"/>
                    <w:spacing w:before="288" w:after="0" w:line="269" w:lineRule="atLeast"/>
                    <w:ind w:right="14"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 xml:space="preserve">учащиеся должны иметь представление: выполнение технического рисунка и 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eastAsia="ru-RU"/>
                    </w:rPr>
                    <w:t xml:space="preserve">эскизов, об изображениях соединений деталей, об особенностях выполнений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строительных чертежей.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Учащиеся должны уметь: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рационально использовать чертежные инструменты;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анализировать форму предметов в натуре и по их чертежам;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анализировать графический состав изображений;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читать и выполнять чертежи, эскизы и наглядные изображения несложных предметов;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выбирать необходимое число видов на чертежах;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осуществлять несложное преобразование формы и пространственного положения предметов и их частей;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применять графические знания в новой ситуации при решении задач с творческим содержанием.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12C8A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>выполнять несложные сборочные и строительные чертежи, пользоваться ЕСКД и справочной литературой.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jc w:val="both"/>
                    <w:outlineLvl w:val="3"/>
                    <w:rPr>
                      <w:rFonts w:ascii="verdana!important" w:eastAsia="Times New Roman" w:hAnsi="verdana!important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1" w:name="TOC--"/>
                  <w:bookmarkEnd w:id="1"/>
                  <w:r w:rsidRPr="00933E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Проверка и оценка знаний, умений и навыков учащихся</w:t>
                  </w:r>
                </w:p>
                <w:p w:rsidR="00412C8A" w:rsidRPr="00933E02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33E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Важной и необходимой частью учебно-воспитательного процесса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обеспечения хорошего качества проверки графических работ, вести её целесообразно по следующему плану: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8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1.Проверка правильности оформления чертежа (выполнение рамки, основной надписи, начертание букв и цифр чертёжным шрифтом, нанесение размеров).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8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 проверки необходимо выявить типичные ошибки, допущенные учащимися, и наметить пути ликвидации пробелов в их знаниях.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Программой определены примерные нормы оценки знаний и умений, учащихся по черчению.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left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 устной проверке знаний оценка «5» ставится,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ошибок не делает, но допускает оговорки по невнимательности при чтении чертежей, которые легко исправляет по требованию учителя.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«4»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даёт правильный ответ в определённой логической последовательности;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при чтении чертежей допускает некоторую неполноту ответа и незначительные ошибки, которые исправляет с помощью учителя.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«3»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основной программный материал знает нетвёрдо, но большинство изученных условностей изображений и обозначений усвоил;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ответ даёт неполный, построенный несвязно, но выявивший общее понимание вопросов;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чертежи читает неуверенно, требует постоянной помощи учителя (наводящих вопросов) и частичного применения средств наглядности.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«2»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обнаруживает незнание или непонимание большей или наиболее важной части учебного материала;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ответ строит несвязно, допускает существенные ошибки, которые не может исправить даже с помощью учителя.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«1»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 обнаруживает полное незнание и непонимание учебного материала.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 выполнении графических и практических работ оценка «5»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при необходимости умело пользуется справочным материалом;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в) ошибок в изображениях не делает, но допускает незначительные неточности и описки.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«4»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самостоятельно, но с небольшими затруднениями выполняет и читает чертежи и сравнительно аккуратно ведёт тетрадь;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справочным материалом пользуется, но ориентируется в нём с трудом;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«3»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в процессе графической деятельности допускает существенные ошибки, которые исправляет с помощью учителя.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«2»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не выполняет обязательные графические и практические работы, не ведёт тетрадь;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читает чертежи и выполняет только с помощью учителя и систематически допускает существенные ошибки.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 «1» ставится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ученик не подготовлен к работе, совершенно не владеет умениями и навыками, предусмотренными программой.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5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Перечень учебно-методического обеспечения.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Методическая литература:</w:t>
                  </w:r>
                </w:p>
                <w:p w:rsidR="00412C8A" w:rsidRPr="00412C8A" w:rsidRDefault="00412C8A" w:rsidP="00412C8A">
                  <w:pPr>
                    <w:spacing w:before="24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учителя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А.Д.Ботвинников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В.Н.Виноградов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И.С.Вышнепольский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«Черчение»: Учебник для 7-8 классов общеобразовательных учреждений. М.: ООО «Издательство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Астерель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2001.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Д.М.Борисов «Черчение». Учебное пособие для студентов педагогических институтов по специальности. М.:Просвещение,1987, с изменениями.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Е.А.Василенко «Методика обучения черчению». Учебное пособие для студентов и учащихся. – М.: Просвещение,1990.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Н.Г.Преображенская «Черчение»: Учебник для учащихся общеобразовательных учреждений – М.: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Вентана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Граф, 2004.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Н.А.Гордиенко «Черчение»: Учебник для 9 классов общеобразовательных учреждений. – М.: ООО «Издательство АСТ», 2001.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Н.В.Манцветова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Д.Ю.Майнц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К.Я.Галиченко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К.КЛяшевич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«Проекционное черчение с задачами». Учебное пособие для технических специальных вузов. – М.: Высшая школа, 1978.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 В.А.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Гервер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«Творческие задачи по черчению». – М.: </w:t>
                  </w: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Просвещение,1991.</w:t>
                  </w:r>
                </w:p>
                <w:p w:rsidR="00412C8A" w:rsidRPr="00412C8A" w:rsidRDefault="00412C8A" w:rsidP="00412C8A">
                  <w:pPr>
                    <w:spacing w:before="24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учащихся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Н.Г. Преображенская «Черчение»: учебник 9 класса 2010 года.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Ботвинников А.Д., Виноградов В.Н.,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Вышнепольский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И.С. Черчение: Учебник для 7-8 классов общеобразовательных учреждений. М.: ООО «Издательство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Астерель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2007.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И.А.Воротников «Занимательное черчение». Книга для учащихся средней школы. – М.: Просвещение. 1990.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М.М.Селиверстов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А.И.Айдинов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А.Б.Колосов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«Черчение». Пробный учебник для учащихся 7-8 классов. - М.: Просвещение, 1991.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Н.А.Гордиенко «Черчение»: Учебник для 9 классов общеобразовательных учреждений. – М.: ООО «Издательство АСТ», 2001.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В.А.Гервер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«Творческие задачи по черчению». – М.: Просвещение,1991.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6.Словарь - справочник по черчению: Книга для учащихся. В. Н. Виноградов, Е. А. Василенко и др. – М.: Просвещение,1993.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7.Карточки-задания по черчению для 8 классов. Е. А. Василенко, Е. Т. Жукова, Ю. Ф. </w:t>
                  </w:r>
                  <w:proofErr w:type="spellStart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Катханова</w:t>
                  </w:r>
                  <w:proofErr w:type="spellEnd"/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А. Л. Терещенко. – М.: Просвещение,1990. 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Учебные таблицы:</w:t>
                  </w:r>
                </w:p>
                <w:p w:rsidR="00412C8A" w:rsidRDefault="00412C8A" w:rsidP="00412C8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М.Н.Макарова «Таблицы по черчению», 7 класс: Пособие для учителей. – М.: Просвещение, 1987.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Инструменты, принадлежности и материалы для черчения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1)Учебник «Черчение»;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Тетрадь в клетку формата А4 без полей;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Чертежная бумага плотная нелинованная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формат А4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Миллиметровая бумага;</w:t>
                  </w:r>
                </w:p>
                <w:p w:rsidR="00412C8A" w:rsidRDefault="00412C8A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Калька;</w:t>
                  </w: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6271" w:rsidRDefault="00396271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 Готовальня школьная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(циркуль круговой, циркуль разметочный);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7) Линейка деревянная 30 см.;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8) Чертежные угольники с углами: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90, 45, 45 -градусов;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90, 30, 60 - градусов.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9) Рейсшина;</w:t>
                  </w:r>
                </w:p>
                <w:p w:rsidR="004B787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10) Транспортир;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11) Трафареты для вычерчивания окружностей и эллипсов;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12) Простые карандаши – «Т» («Н»), «ТМ» («НВ»), «М» («В»);</w:t>
                  </w:r>
                </w:p>
                <w:p w:rsidR="00412C8A" w:rsidRPr="00412C8A" w:rsidRDefault="00412C8A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13) Ластик для карандаша (мягкий);</w:t>
                  </w:r>
                </w:p>
                <w:p w:rsidR="00412C8A" w:rsidRDefault="00412C8A" w:rsidP="0041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14) Инструмент для заточки карандаша.</w:t>
                  </w:r>
                </w:p>
                <w:p w:rsidR="00C234F6" w:rsidRPr="00412C8A" w:rsidRDefault="00C234F6" w:rsidP="00412C8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96271" w:rsidRDefault="00C234F6" w:rsidP="0039627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Примечание: оборудование и наглядность прописывается в поурочных планах.</w:t>
                  </w:r>
                </w:p>
                <w:p w:rsidR="00933E02" w:rsidRDefault="00933E02" w:rsidP="00933E02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4B787A" w:rsidRDefault="00412C8A" w:rsidP="00933E02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32"/>
                      <w:szCs w:val="32"/>
                      <w:lang w:eastAsia="ru-RU"/>
                    </w:rPr>
                  </w:pPr>
                  <w:r w:rsidRPr="00412C8A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32"/>
                      <w:szCs w:val="32"/>
                      <w:lang w:eastAsia="ru-RU"/>
                    </w:rPr>
                    <w:t>Календарно-тематическое планирование.</w:t>
                  </w:r>
                </w:p>
                <w:p w:rsidR="00933E02" w:rsidRPr="00396271" w:rsidRDefault="00933E02" w:rsidP="00396271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2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"/>
                    <w:gridCol w:w="89"/>
                    <w:gridCol w:w="89"/>
                    <w:gridCol w:w="2708"/>
                    <w:gridCol w:w="7"/>
                    <w:gridCol w:w="3585"/>
                    <w:gridCol w:w="1237"/>
                    <w:gridCol w:w="288"/>
                    <w:gridCol w:w="32"/>
                    <w:gridCol w:w="346"/>
                    <w:gridCol w:w="23"/>
                    <w:gridCol w:w="76"/>
                  </w:tblGrid>
                  <w:tr w:rsidR="00C234F6" w:rsidRPr="00412C8A" w:rsidTr="00404659">
                    <w:trPr>
                      <w:trHeight w:val="750"/>
                    </w:trPr>
                    <w:tc>
                      <w:tcPr>
                        <w:tcW w:w="923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14" w:right="91" w:firstLine="72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№ урока</w:t>
                        </w:r>
                      </w:p>
                    </w:tc>
                    <w:tc>
                      <w:tcPr>
                        <w:tcW w:w="2708" w:type="dxa"/>
                        <w:vMerge w:val="restar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6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ТЕМА УРОКА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vMerge w:val="restar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57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ДЕЯТЕЛЬНОСТЬ УЧАЩИХСЯ</w:t>
                        </w:r>
                      </w:p>
                    </w:tc>
                    <w:tc>
                      <w:tcPr>
                        <w:tcW w:w="1237" w:type="dxa"/>
                        <w:vMerge w:val="restar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На 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дом</w:t>
                        </w:r>
                      </w:p>
                    </w:tc>
                    <w:tc>
                      <w:tcPr>
                        <w:tcW w:w="765" w:type="dxa"/>
                        <w:gridSpan w:val="5"/>
                        <w:vMerge w:val="restar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кол.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ЧАС.</w:t>
                        </w:r>
                      </w:p>
                    </w:tc>
                  </w:tr>
                  <w:tr w:rsidR="00412C8A" w:rsidRPr="00412C8A" w:rsidTr="00404659">
                    <w:trPr>
                      <w:trHeight w:val="390"/>
                    </w:trPr>
                    <w:tc>
                      <w:tcPr>
                        <w:tcW w:w="923" w:type="dxa"/>
                        <w:gridSpan w:val="3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14" w:right="91" w:firstLine="72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61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8"/>
                            <w:szCs w:val="28"/>
                            <w:lang w:eastAsia="ru-RU"/>
                          </w:rPr>
                          <w:t>1 четверть: Введение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65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13"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Введение 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245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Понятие о предмете, графические изображения, анализ геометрической формы предмета, ЕСКД, масштаб.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B787A" w:rsidRDefault="004B787A" w:rsidP="00412C8A">
                        <w:pPr>
                          <w:shd w:val="clear" w:color="auto" w:fill="FFFFFF"/>
                          <w:spacing w:after="0" w:line="240" w:lineRule="auto"/>
                          <w:ind w:left="67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С.3-9,</w:t>
                        </w:r>
                      </w:p>
                      <w:p w:rsidR="00412C8A" w:rsidRDefault="004B787A" w:rsidP="004B787A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П.1, п.2 с.14-15.с.28</w:t>
                        </w:r>
                      </w:p>
                      <w:p w:rsidR="004B787A" w:rsidRPr="00412C8A" w:rsidRDefault="004B787A" w:rsidP="00412C8A">
                        <w:pPr>
                          <w:shd w:val="clear" w:color="auto" w:fill="FFFFFF"/>
                          <w:spacing w:after="0" w:line="240" w:lineRule="auto"/>
                          <w:ind w:left="6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61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Основн</w:t>
                        </w:r>
                        <w:r w:rsidR="001A18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ые правила оформления чертежей 3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48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40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13"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643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Основные правила оформления чертежей 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left="5" w:right="91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Форматы, линии чертежа, шрифт. Нанесение размеров.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31371F" w:rsidRDefault="004B787A" w:rsidP="00412C8A">
                        <w:pPr>
                          <w:shd w:val="clear" w:color="auto" w:fill="FFFFFF"/>
                          <w:spacing w:after="0" w:line="264" w:lineRule="atLeast"/>
                          <w:ind w:left="6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П.2 с.15-27,упр.5,6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27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59" w:lineRule="atLeast"/>
                          <w:ind w:right="1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Графическая работа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№1 «Линии чертежа»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left="5" w:right="52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Самостоятельная работа на А4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B787A" w:rsidP="00412C8A">
                        <w:pPr>
                          <w:shd w:val="clear" w:color="auto" w:fill="FFFFFF"/>
                          <w:spacing w:after="0" w:line="264" w:lineRule="atLeast"/>
                          <w:ind w:left="67" w:right="136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Повт.п.1,2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64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Построение и оформле</w:t>
                        </w:r>
                        <w:r w:rsidR="001A18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ние чертежей «плоских» деталей 3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24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5-6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right="23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«Плоские» детали и их особенности.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left="5" w:right="350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Анализ графического изображения, алгоритм 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B787A" w:rsidP="00412C8A">
                        <w:pPr>
                          <w:shd w:val="clear" w:color="auto" w:fill="FFFFFF"/>
                          <w:spacing w:after="0" w:line="264" w:lineRule="atLeast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С.29-30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57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34" w:right="49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Графическая работа №2 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«Плоские» детали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Самостоятельная работа на А4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B787A" w:rsidP="00412C8A">
                        <w:pPr>
                          <w:shd w:val="clear" w:color="auto" w:fill="FFFFFF"/>
                          <w:spacing w:after="0" w:line="269" w:lineRule="atLeast"/>
                          <w:ind w:right="10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Повт.с.3-30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570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Геометрические построения 4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32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right="634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Деление отрезка, угла, окружности на равные части.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right="91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  <w:lang w:eastAsia="ru-RU"/>
                          </w:rPr>
                          <w:t>Деление на равные части: отрезок, угол, окружности.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after="0" w:line="264" w:lineRule="atLeast"/>
                          <w:ind w:left="5" w:right="173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</w:t>
                        </w:r>
                        <w:r w:rsidR="00412C8A"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5, до с.102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09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right="110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Деление окружности на равные части.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Самостоятельная работа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на А4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F3749F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Повт.п.15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14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4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right="34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Сопряжение.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682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алгоритма построения сопряжения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after="0" w:line="264" w:lineRule="atLeast"/>
                          <w:ind w:left="10" w:right="69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П.15, с.102-106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55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2 четверть: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Повторение по теме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«Геометрические построения»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27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Повторение по теме: 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«Геометрические построения»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Самостоятельная работа 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на А4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630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Проецирование и чтение чертежей 7 часов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56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350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Прямоугольное проецирование на одну плоскость.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5" w:right="116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Виды проецирования, фронтальная плоскость проекций. Понятие «вид спереди»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after="0" w:line="312" w:lineRule="atLeast"/>
                          <w:ind w:right="6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П.3,п.4 с.34-35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216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69" w:lineRule="atLeast"/>
                          <w:ind w:firstLine="7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F3749F">
                        <w:pPr>
                          <w:shd w:val="clear" w:color="auto" w:fill="FFFFFF"/>
                          <w:spacing w:after="0" w:line="269" w:lineRule="atLeast"/>
                          <w:ind w:right="36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Прямоугольное проецирование на две плоскости.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912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Виды проецирования, горизонтальная плоскость проекций. Понятие «вид сверху»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after="0" w:line="269" w:lineRule="atLeast"/>
                          <w:ind w:left="5" w:right="6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П.4 с.35-39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216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Прямоугольное проецирование на три плоскости.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912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Виды проецирования, профильная плоскость проекций. Понятие «вид слева»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after="0" w:line="240" w:lineRule="auto"/>
                          <w:ind w:left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П.4-5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45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Выполнение комплексного чертежа детали </w:t>
                        </w:r>
                        <w:proofErr w:type="gram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комбинирован-ной</w:t>
                        </w:r>
                        <w:proofErr w:type="gram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формы (два вида)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59" w:lineRule="atLeast"/>
                          <w:ind w:left="5" w:right="792" w:firstLine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в тетради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F3749F" w:rsidP="00412C8A">
                        <w:pPr>
                          <w:shd w:val="clear" w:color="auto" w:fill="FFFFFF"/>
                          <w:spacing w:before="100" w:beforeAutospacing="1" w:after="100" w:afterAutospacing="1" w:line="269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П.3-4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44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74" w:lineRule="atLeast"/>
                          <w:ind w:firstLine="7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Выполнение комплексного чертежа детали </w:t>
                        </w:r>
                        <w:proofErr w:type="gram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комбинирован-ной</w:t>
                        </w:r>
                        <w:proofErr w:type="gram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формы (два вида)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3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Самостоятельная работа по индивидуальным заданиям 1час, на А4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83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64" w:lineRule="atLeast"/>
                          <w:ind w:firstLine="7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комплексного чертежа детали комбинированной формы (три вида)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Фронтальная графическая работа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298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1час, в тетради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32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933E02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Графическая работа №3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теме «Чертеж детали»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4" w:lineRule="atLeast"/>
                          <w:ind w:left="5" w:right="302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Самостоятельная работа по индивидуальным заданиям 1час, А 4 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12C8A" w:rsidRPr="00412C8A" w:rsidTr="00404659">
                    <w:trPr>
                      <w:trHeight w:val="43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3 четверть: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55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Аксонометрические проекции 3</w:t>
                        </w:r>
                        <w:r w:rsidR="00412C8A"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45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2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34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Аксонометрические проекции. </w:t>
                        </w:r>
                      </w:p>
                    </w:tc>
                    <w:tc>
                      <w:tcPr>
                        <w:tcW w:w="35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10" w:right="4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Расположение осей, алгоритм построение аксонометрической проекции.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П.6,7 до с.50</w:t>
                        </w:r>
                        <w:r w:rsidR="0040465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-51</w:t>
                        </w:r>
                      </w:p>
                    </w:tc>
                    <w:tc>
                      <w:tcPr>
                        <w:tcW w:w="44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2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234F6" w:rsidRPr="00412C8A" w:rsidTr="00404659">
                    <w:trPr>
                      <w:trHeight w:val="153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Графическая работа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№4 по теме «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Аксонометрические проекции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изометрической проекции детали по её комплексному чертежу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41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341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Технический рисунок деталей.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 w:right="66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эскиза и технического рисунка деталей.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П.9</w:t>
                        </w:r>
                      </w:p>
                    </w:tc>
                    <w:tc>
                      <w:tcPr>
                        <w:tcW w:w="401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510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Сечения 2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27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ind w:firstLine="6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92FD4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Сечение. Правила выполнения сечения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Определение сечений и их обозначение.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п.20-22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34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90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before="100" w:beforeAutospacing="1" w:after="100" w:afterAutospacing="1" w:line="264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Сечение. Правила выполнения сечения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Построение по наглядному изображению детали её чертежа, содержащего необходимые сечения.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П.20-22,упр.46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390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Разрезы 4 часа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56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before="100" w:beforeAutospacing="1" w:after="100" w:afterAutospacing="1" w:line="269" w:lineRule="atLeast"/>
                          <w:ind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Разрезы. Их обозначение и назначение.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Определение разрезов и их обозначение. Отличие от сечений.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П.23</w:t>
                        </w:r>
                        <w:r w:rsidR="00412C8A"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09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Простые разрезы.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Фронтальные, горизонтальные и профильные разрезы.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П.24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38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Графическая работа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№5 по теме «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Разрезы»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136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чер</w:t>
                        </w:r>
                        <w:r w:rsidR="00492FD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тежа, содержащего простой (фрон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тальный, горизонтальный или профильный) разрез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Повт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П.20-24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90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Сложные разрезы.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эскиза (необходимое количество видов и рациональные разрезы) и технического рисунка детали.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записи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405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Сборочные чертежи 6 часов (3+3)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83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Сборочные чертежи. Типовые соединения деталей.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Условности и упрощения на сборочных чертежах. </w:t>
                        </w: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упражнений.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П.30,п.36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08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Резьба. Изображение и обозначение резьбы на стержне и в отверстии.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Шпилечное соединение.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92FD4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П.31,32 с.170-172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09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04659">
                        <w:pPr>
                          <w:shd w:val="clear" w:color="auto" w:fill="FFFFFF"/>
                          <w:spacing w:after="0" w:line="264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Чертёж болтового соединения.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Самостоятельная работа </w:t>
                        </w:r>
                      </w:p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right="76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на А4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П.32 с.167-169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65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 xml:space="preserve">Понятие о </w:t>
                        </w: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сборочного чертежа – выполнение эскизов и технических рисунков деталей.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П.37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65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32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69" w:lineRule="atLeast"/>
                          <w:ind w:right="154" w:firstLine="1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сборочного чертежа – выполнение эскизов и технических рисунков деталей.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П.37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163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64" w:lineRule="atLeast"/>
                          <w:ind w:left="1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74" w:lineRule="atLeast"/>
                          <w:ind w:left="10" w:right="322" w:firstLine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Деталирование</w:t>
                        </w:r>
                        <w:proofErr w:type="spellEnd"/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сборочного чертежа – выполнение эскизов и технических рисунков деталей.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П.37</w:t>
                        </w:r>
                      </w:p>
                    </w:tc>
                    <w:tc>
                      <w:tcPr>
                        <w:tcW w:w="666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12C8A" w:rsidRPr="00412C8A" w:rsidTr="00404659">
                    <w:trPr>
                      <w:trHeight w:val="420"/>
                    </w:trPr>
                    <w:tc>
                      <w:tcPr>
                        <w:tcW w:w="9126" w:type="dxa"/>
                        <w:gridSpan w:val="10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 четверть: Архи</w:t>
                        </w:r>
                        <w:r w:rsidR="0040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тектурные строительные чертежи 1 час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2010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C234F6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Архитектурные строительные чертежи. Чтение, сходство и отличие от машиностроительных</w:t>
                        </w:r>
                      </w:p>
                      <w:p w:rsidR="00404659" w:rsidRPr="00412C8A" w:rsidRDefault="00404659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Чтение и выполнение строительных чертежей.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Default="00412C8A" w:rsidP="00412C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несложных архитектурно-строительных чертежей. Фасад.</w:t>
                        </w:r>
                      </w:p>
                      <w:p w:rsidR="00404659" w:rsidRDefault="00404659" w:rsidP="00412C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04659" w:rsidRPr="00412C8A" w:rsidRDefault="00404659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Выполнение несложных архитектурно-строительных чертежей. План.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П.38</w:t>
                        </w:r>
                        <w:r w:rsidR="0040465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-40</w:t>
                        </w:r>
                      </w:p>
                    </w:tc>
                    <w:tc>
                      <w:tcPr>
                        <w:tcW w:w="3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12C8A" w:rsidRPr="00412C8A" w:rsidRDefault="00412C8A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12C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955"/>
                    </w:trPr>
                    <w:tc>
                      <w:tcPr>
                        <w:tcW w:w="74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Pr="00412C8A" w:rsidRDefault="00C234F6" w:rsidP="00C234F6">
                        <w:pPr>
                          <w:shd w:val="clear" w:color="auto" w:fill="FFFFFF"/>
                          <w:spacing w:after="0" w:line="240" w:lineRule="auto"/>
                          <w:ind w:right="113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Резерв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Pr="00412C8A" w:rsidRDefault="00C234F6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Default="00C234F6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8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C234F6" w:rsidRPr="00412C8A" w:rsidRDefault="00933E02" w:rsidP="00412C8A">
                        <w:pPr>
                          <w:shd w:val="clear" w:color="auto" w:fill="FFFFFF"/>
                          <w:spacing w:after="0" w:line="240" w:lineRule="auto"/>
                          <w:ind w:left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234F6" w:rsidRPr="00412C8A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234F6" w:rsidRPr="00412C8A" w:rsidTr="00404659">
                    <w:trPr>
                      <w:trHeight w:val="63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34F6" w:rsidRPr="00412C8A" w:rsidRDefault="00C234F6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96271" w:rsidRPr="00412C8A" w:rsidRDefault="00396271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12C8A" w:rsidRPr="00412C8A" w:rsidRDefault="00412C8A" w:rsidP="00412C8A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12C8A" w:rsidRPr="00412C8A" w:rsidRDefault="00412C8A" w:rsidP="00412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2" w:name="page-comments"/>
            <w:bookmarkEnd w:id="2"/>
            <w:r w:rsidRPr="00412C8A">
              <w:rPr>
                <w:rFonts w:ascii="Trebuchet MS" w:eastAsia="Times New Roman" w:hAnsi="Trebuchet MS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Комментарии</w:t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1" name="dcs-img-0" descr="https://ssl.gstatic.com/s2/profiles/images/silhouett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s-img-0" descr="https://ssl.gstatic.com/s2/profiles/images/silhouette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Анонимный</w:t>
            </w:r>
          </w:p>
          <w:p w:rsidR="00412C8A" w:rsidRPr="00412C8A" w:rsidRDefault="00E431ED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6.4pt;height:63.9pt" o:ole="">
                  <v:imagedata r:id="rId6" o:title=""/>
                </v:shape>
                <w:control r:id="rId7" w:name="DefaultOcxName" w:shapeid="_x0000_i1029"/>
              </w:object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  <w:t>Если вы отвечаете со значком "+", к этому сообщению добавляются пользователи и им отправляется уведомление по электронной почте.</w:t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Добавить</w:t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Отмена</w:t>
            </w:r>
          </w:p>
          <w:p w:rsidR="00412C8A" w:rsidRPr="00412C8A" w:rsidRDefault="00412C8A" w:rsidP="00412C8A">
            <w:pPr>
              <w:shd w:val="clear" w:color="auto" w:fill="F4EDDE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не можете добавлять комментарии.</w:t>
            </w:r>
          </w:p>
        </w:tc>
      </w:tr>
    </w:tbl>
    <w:p w:rsidR="00412C8A" w:rsidRPr="00412C8A" w:rsidRDefault="00B50763" w:rsidP="00412C8A">
      <w:pPr>
        <w:spacing w:after="0" w:line="240" w:lineRule="auto"/>
        <w:jc w:val="center"/>
        <w:rPr>
          <w:rFonts w:ascii="verdana!important" w:eastAsia="Times New Roman" w:hAnsi="verdana!important" w:cs="Arial"/>
          <w:color w:val="260A00"/>
          <w:sz w:val="17"/>
          <w:szCs w:val="17"/>
          <w:lang w:eastAsia="ru-RU"/>
        </w:rPr>
      </w:pPr>
      <w:hyperlink r:id="rId8" w:history="1">
        <w:proofErr w:type="spellStart"/>
        <w:r w:rsidR="00412C8A" w:rsidRPr="00412C8A">
          <w:rPr>
            <w:rFonts w:ascii="verdana!important" w:eastAsia="Times New Roman" w:hAnsi="verdana!important" w:cs="Arial"/>
            <w:color w:val="861108"/>
            <w:sz w:val="17"/>
            <w:szCs w:val="17"/>
            <w:u w:val="single"/>
            <w:lang w:eastAsia="ru-RU"/>
          </w:rPr>
          <w:t>Войти</w:t>
        </w:r>
      </w:hyperlink>
      <w:r w:rsidR="00412C8A" w:rsidRPr="00412C8A">
        <w:rPr>
          <w:rFonts w:ascii="verdana!important" w:eastAsia="Times New Roman" w:hAnsi="verdana!important" w:cs="Arial"/>
          <w:color w:val="260A00"/>
          <w:sz w:val="17"/>
          <w:szCs w:val="17"/>
          <w:lang w:eastAsia="ru-RU"/>
        </w:rPr>
        <w:t>|</w:t>
      </w:r>
      <w:hyperlink r:id="rId9" w:tgtFrame="_blank" w:history="1">
        <w:r w:rsidR="00412C8A" w:rsidRPr="00412C8A">
          <w:rPr>
            <w:rFonts w:ascii="verdana!important" w:eastAsia="Times New Roman" w:hAnsi="verdana!important" w:cs="Arial"/>
            <w:color w:val="861108"/>
            <w:sz w:val="17"/>
            <w:szCs w:val="17"/>
            <w:u w:val="single"/>
            <w:lang w:eastAsia="ru-RU"/>
          </w:rPr>
          <w:t>Пожаловаться</w:t>
        </w:r>
      </w:hyperlink>
      <w:r w:rsidR="00412C8A" w:rsidRPr="00412C8A">
        <w:rPr>
          <w:rFonts w:ascii="verdana!important" w:eastAsia="Times New Roman" w:hAnsi="verdana!important" w:cs="Arial"/>
          <w:color w:val="260A00"/>
          <w:sz w:val="17"/>
          <w:szCs w:val="17"/>
          <w:lang w:eastAsia="ru-RU"/>
        </w:rPr>
        <w:t>|</w:t>
      </w:r>
      <w:hyperlink r:id="rId10" w:history="1">
        <w:r w:rsidR="00412C8A" w:rsidRPr="00412C8A">
          <w:rPr>
            <w:rFonts w:ascii="verdana!important" w:eastAsia="Times New Roman" w:hAnsi="verdana!important" w:cs="Arial"/>
            <w:color w:val="861108"/>
            <w:sz w:val="17"/>
            <w:szCs w:val="17"/>
            <w:u w:val="single"/>
            <w:lang w:eastAsia="ru-RU"/>
          </w:rPr>
          <w:t>Печать</w:t>
        </w:r>
        <w:proofErr w:type="spellEnd"/>
        <w:r w:rsidR="00412C8A" w:rsidRPr="00412C8A">
          <w:rPr>
            <w:rFonts w:ascii="verdana!important" w:eastAsia="Times New Roman" w:hAnsi="verdana!important" w:cs="Arial"/>
            <w:color w:val="861108"/>
            <w:sz w:val="17"/>
            <w:szCs w:val="17"/>
            <w:u w:val="single"/>
            <w:lang w:eastAsia="ru-RU"/>
          </w:rPr>
          <w:t xml:space="preserve"> страницы</w:t>
        </w:r>
      </w:hyperlink>
    </w:p>
    <w:p w:rsidR="00672935" w:rsidRDefault="00672935"/>
    <w:sectPr w:rsidR="00672935" w:rsidSect="00F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!importa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C8A"/>
    <w:rsid w:val="001A18B2"/>
    <w:rsid w:val="0031371F"/>
    <w:rsid w:val="00396271"/>
    <w:rsid w:val="00404659"/>
    <w:rsid w:val="00412C8A"/>
    <w:rsid w:val="00492FD4"/>
    <w:rsid w:val="004B787A"/>
    <w:rsid w:val="005F1949"/>
    <w:rsid w:val="006226C4"/>
    <w:rsid w:val="00672935"/>
    <w:rsid w:val="006A2537"/>
    <w:rsid w:val="00740447"/>
    <w:rsid w:val="00826B53"/>
    <w:rsid w:val="00933E02"/>
    <w:rsid w:val="00B50763"/>
    <w:rsid w:val="00C234F6"/>
    <w:rsid w:val="00D2414C"/>
    <w:rsid w:val="00E431ED"/>
    <w:rsid w:val="00F3749F"/>
    <w:rsid w:val="00F9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05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A09681"/>
                                    <w:left w:val="single" w:sz="6" w:space="0" w:color="A09681"/>
                                    <w:bottom w:val="single" w:sz="6" w:space="0" w:color="A09681"/>
                                    <w:right w:val="single" w:sz="6" w:space="0" w:color="A09681"/>
                                  </w:divBdr>
                                  <w:divsChild>
                                    <w:div w:id="742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0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4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5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772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77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8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3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1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18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/UniversalLogin?service=jotspot&amp;continue=https://sites.google.com/site/izomhkcercenie/portfolio/rezultaty-pedagogiceskoj-deatelnosti/naucno-metodiceskaa-deatelnost/rabocaa-programma-po-cerceniu-9-klass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izomhkcercenie/system/app/pages/reportAbus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ПКПК</cp:lastModifiedBy>
  <cp:revision>10</cp:revision>
  <cp:lastPrinted>2018-10-28T19:42:00Z</cp:lastPrinted>
  <dcterms:created xsi:type="dcterms:W3CDTF">2013-03-07T07:20:00Z</dcterms:created>
  <dcterms:modified xsi:type="dcterms:W3CDTF">2018-10-28T19:45:00Z</dcterms:modified>
</cp:coreProperties>
</file>