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62" w:rsidRDefault="00507562" w:rsidP="00507562">
      <w:pPr>
        <w:pStyle w:val="Default"/>
      </w:pPr>
    </w:p>
    <w:p w:rsidR="0043425E" w:rsidRPr="005E0EAF" w:rsidRDefault="0043425E" w:rsidP="005A403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0EA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0FEC426" wp14:editId="48B79FCD">
            <wp:extent cx="962025" cy="962025"/>
            <wp:effectExtent l="0" t="0" r="9525" b="9525"/>
            <wp:docPr id="7" name="Рисунок 7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25E" w:rsidRPr="005E0EAF" w:rsidRDefault="0043425E" w:rsidP="005A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:rsidR="0043425E" w:rsidRPr="005E0EAF" w:rsidRDefault="0043425E" w:rsidP="005A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="00A57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Сайтаркентская</w:t>
      </w:r>
      <w:proofErr w:type="spellEnd"/>
      <w:r w:rsidR="00A57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0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ООШ»</w:t>
      </w:r>
    </w:p>
    <w:p w:rsidR="0043425E" w:rsidRPr="00A5775F" w:rsidRDefault="0043425E" w:rsidP="005A403F">
      <w:pPr>
        <w:spacing w:after="0" w:line="240" w:lineRule="auto"/>
        <w:jc w:val="center"/>
        <w:rPr>
          <w:rFonts w:ascii="Times New Roman" w:eastAsia="Lucida Sans Unicode" w:hAnsi="Times New Roman" w:cs="Arial"/>
          <w:b/>
          <w:kern w:val="2"/>
          <w:sz w:val="20"/>
          <w:szCs w:val="20"/>
          <w:lang w:val="en-US" w:eastAsia="hi-IN" w:bidi="hi-IN"/>
        </w:rPr>
      </w:pPr>
      <w:r w:rsidRPr="005E0EA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РАЙОНА «СУЛЕЙМАН – СТАЛЬСКИЙ РАЙОН»                             </w:t>
      </w:r>
      <w:r w:rsidRPr="005E0EA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адрес: </w:t>
      </w:r>
      <w:r w:rsidRPr="005E0EAF">
        <w:rPr>
          <w:rFonts w:ascii="Times New Roman" w:eastAsia="Lucida Sans Unicode" w:hAnsi="Times New Roman" w:cs="Arial"/>
          <w:b/>
          <w:kern w:val="2"/>
          <w:sz w:val="20"/>
          <w:szCs w:val="20"/>
          <w:u w:val="single"/>
          <w:lang w:eastAsia="hi-IN" w:bidi="hi-IN"/>
        </w:rPr>
        <w:t>368764</w:t>
      </w:r>
      <w:r w:rsidRPr="005E0EA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 Республика Дагестан</w:t>
      </w:r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, </w:t>
      </w:r>
      <w:proofErr w:type="gramStart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С-</w:t>
      </w:r>
      <w:proofErr w:type="gramEnd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Стальский район, с. </w:t>
      </w:r>
      <w:proofErr w:type="spellStart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Сайтаркент</w:t>
      </w:r>
      <w:proofErr w:type="spellEnd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, ул. </w:t>
      </w:r>
      <w:proofErr w:type="spellStart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М.Айбатова</w:t>
      </w:r>
      <w:proofErr w:type="spellEnd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, д. 5    </w:t>
      </w:r>
      <w:proofErr w:type="spellStart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Еmail</w:t>
      </w:r>
      <w:proofErr w:type="spellEnd"/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:</w:t>
      </w:r>
      <w:r w:rsidR="00A5775F">
        <w:rPr>
          <w:rFonts w:ascii="Times New Roman" w:eastAsia="Lucida Sans Unicode" w:hAnsi="Times New Roman" w:cs="Arial"/>
          <w:b/>
          <w:color w:val="0000FF"/>
          <w:kern w:val="2"/>
          <w:sz w:val="20"/>
          <w:szCs w:val="20"/>
          <w:u w:val="single"/>
          <w:lang w:val="en-US" w:eastAsia="hi-IN" w:bidi="hi-IN"/>
        </w:rPr>
        <w:t>saytarkentoosh@mail.ru</w:t>
      </w:r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, тел. +7(96</w:t>
      </w:r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val="en-US" w:eastAsia="hi-IN" w:bidi="hi-IN"/>
        </w:rPr>
        <w:t>3</w:t>
      </w:r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)</w:t>
      </w:r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val="en-US" w:eastAsia="hi-IN" w:bidi="hi-IN"/>
        </w:rPr>
        <w:t xml:space="preserve"> 428 41 95</w:t>
      </w:r>
      <w:r w:rsidR="00A5775F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</w:t>
      </w:r>
    </w:p>
    <w:p w:rsidR="0043425E" w:rsidRPr="005E0EAF" w:rsidRDefault="0043425E" w:rsidP="005A403F">
      <w:pPr>
        <w:spacing w:after="0" w:line="240" w:lineRule="auto"/>
        <w:rPr>
          <w:rFonts w:ascii="Times New Roman" w:eastAsia="Lucida Sans Unicode" w:hAnsi="Times New Roman" w:cs="Arial"/>
          <w:b/>
          <w:kern w:val="2"/>
          <w:sz w:val="28"/>
          <w:szCs w:val="28"/>
          <w:lang w:eastAsia="hi-IN" w:bidi="hi-IN"/>
        </w:rPr>
      </w:pPr>
      <w:r w:rsidRPr="005E0EA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77A4594" wp14:editId="38CC165C">
                <wp:simplePos x="0" y="0"/>
                <wp:positionH relativeFrom="column">
                  <wp:posOffset>-22860</wp:posOffset>
                </wp:positionH>
                <wp:positionV relativeFrom="paragraph">
                  <wp:posOffset>87630</wp:posOffset>
                </wp:positionV>
                <wp:extent cx="60102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6.9pt" to="471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pWAIAAGoEAAAOAAAAZHJzL2Uyb0RvYy54bWysVNFu0zAUfUfiHyy/d2lK223R0gk1LS8D&#10;Km18gOs4jTXHtmy3aYWQgGekfgK/wANIkwZ8Q/pHXLtptcELQuTBubavT8499zgXl+tKoBUzliuZ&#10;4vikixGTVOVcLlL85mbaOcPIOiJzIpRkKd4wiy9HT59c1DphPVUqkTODAETapNYpLp3TSRRZWrKK&#10;2BOlmYTNQpmKOJiaRZQbUgN6JaJetzuMamVybRRl1sJqtt/Eo4BfFIy610VhmUMixcDNhdGEce7H&#10;aHRBkoUhuuS0pUH+gUVFuISPHqEy4ghaGv4HVMWpUVYV7oSqKlJFwSkLNUA1cfe3aq5LolmoBcSx&#10;+iiT/X+w9NVqZhDPU9zDSJIKWtR83r3fbZvvzZfdFu0+ND+bb83X5q750dztPkJ8v/sEsd9s7tvl&#10;Lep5JWttEwAcy5nxWtC1vNZXit5aJNW4JHLBQkU3Gw2fif2J6NERP7Ea+MzrlyqHHLJ0Ksi6Lkzl&#10;IUEwtA7d2xy7x9YOUVgcgoC90wFG9LAXkeRwUBvrXjBVIR+kWHDphSUJWV1Z54mQ5JDil6WaciGC&#10;OYREdYoHp/EA/EMrDVI5MMvtTdm23CrBc5/uD1qzmI+FQSviDReeUCfsPEwzainzAF8ykk/a2BEu&#10;9jHQEdLjQXFAsI32jnp73j2fnE3O+p1+bzjp9LtZ1nk+Hfc7w2l8OsieZeNxFr/z1cX9pOR5zqRn&#10;d3B33P8797T3bO/Lo7+PwkSP0YOCQPbwDqRDd31D99aYq3wzM4eug6FDcnv5/I15OIf44S9i9AsA&#10;AP//AwBQSwMEFAAGAAgAAAAhAPXqhi/aAAAACAEAAA8AAABkcnMvZG93bnJldi54bWxMj8FOwzAQ&#10;RO9I/IO1SNxah6ZUaYhTVVR8QAMHjm68JBH2OrLdNu3XsxUHOO7MaPZNtZmcFScMcfCk4GmegUBq&#10;vRmoU/Dx/jYrQMSkyWjrCRVcMMKmvr+rdGn8mfZ4alInuIRiqRX0KY2llLHt0ek49yMSe18+OJ34&#10;DJ00QZ+53Fm5yLKVdHog/tDrEV97bL+bo1PQ+Mzupm1um2ux/Nz5thjDc1Tq8WHavoBIOKW/MNzw&#10;GR1qZjr4I5korIJZvuIk6zkvYH+9XKxBHH4FWVfy/4D6BwAA//8DAFBLAQItABQABgAIAAAAIQC2&#10;gziS/gAAAOEBAAATAAAAAAAAAAAAAAAAAAAAAABbQ29udGVudF9UeXBlc10ueG1sUEsBAi0AFAAG&#10;AAgAAAAhADj9If/WAAAAlAEAAAsAAAAAAAAAAAAAAAAALwEAAF9yZWxzLy5yZWxzUEsBAi0AFAAG&#10;AAgAAAAhAKFRyKlYAgAAagQAAA4AAAAAAAAAAAAAAAAALgIAAGRycy9lMm9Eb2MueG1sUEsBAi0A&#10;FAAGAAgAAAAhAPXqhi/aAAAACA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r w:rsidRPr="005E0EAF">
        <w:rPr>
          <w:rFonts w:ascii="Times New Roman" w:eastAsia="Lucida Sans Unicode" w:hAnsi="Times New Roman" w:cs="Arial"/>
          <w:b/>
          <w:kern w:val="2"/>
          <w:sz w:val="28"/>
          <w:szCs w:val="28"/>
          <w:lang w:eastAsia="hi-IN" w:bidi="hi-IN"/>
        </w:rPr>
        <w:t xml:space="preserve"> </w:t>
      </w:r>
    </w:p>
    <w:p w:rsidR="0043425E" w:rsidRPr="005E0EAF" w:rsidRDefault="0043425E" w:rsidP="0043425E">
      <w:pPr>
        <w:jc w:val="center"/>
        <w:rPr>
          <w:rFonts w:ascii="Calibri" w:eastAsia="Calibri" w:hAnsi="Calibri" w:cs="Times New Roman"/>
          <w:sz w:val="28"/>
        </w:rPr>
      </w:pPr>
      <w:r w:rsidRPr="005E0EAF">
        <w:rPr>
          <w:rFonts w:ascii="Calibri" w:eastAsia="Calibri" w:hAnsi="Calibri" w:cs="Times New Roman"/>
          <w:sz w:val="28"/>
        </w:rPr>
        <w:t xml:space="preserve">                                                                             </w:t>
      </w:r>
    </w:p>
    <w:tbl>
      <w:tblPr>
        <w:tblW w:w="96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3201"/>
        <w:gridCol w:w="3201"/>
      </w:tblGrid>
      <w:tr w:rsidR="00507562" w:rsidTr="00507562">
        <w:trPr>
          <w:trHeight w:val="416"/>
        </w:trPr>
        <w:tc>
          <w:tcPr>
            <w:tcW w:w="3201" w:type="dxa"/>
          </w:tcPr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="008652BF">
              <w:rPr>
                <w:sz w:val="26"/>
                <w:szCs w:val="26"/>
              </w:rPr>
              <w:t>Сайтаркентская</w:t>
            </w:r>
            <w:bookmarkStart w:id="0" w:name="_GoBack"/>
            <w:bookmarkEnd w:id="0"/>
            <w:proofErr w:type="spellEnd"/>
            <w:r w:rsidR="0043425E">
              <w:rPr>
                <w:sz w:val="26"/>
                <w:szCs w:val="26"/>
              </w:rPr>
              <w:t xml:space="preserve"> основная</w:t>
            </w:r>
            <w:r>
              <w:rPr>
                <w:sz w:val="26"/>
                <w:szCs w:val="26"/>
              </w:rPr>
              <w:t xml:space="preserve"> общеобразовательная школа» Согласовано с Родительским комитетом 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«___» _____ 2020г №</w:t>
            </w:r>
            <w:r w:rsidR="00AB37AC">
              <w:rPr>
                <w:sz w:val="26"/>
                <w:szCs w:val="26"/>
              </w:rPr>
              <w:t xml:space="preserve"> _</w:t>
            </w:r>
          </w:p>
        </w:tc>
        <w:tc>
          <w:tcPr>
            <w:tcW w:w="3201" w:type="dxa"/>
          </w:tcPr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педагогическим советом 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«___»  _____.2020г №</w:t>
            </w:r>
            <w:r w:rsidR="00AB37AC">
              <w:rPr>
                <w:sz w:val="26"/>
                <w:szCs w:val="26"/>
              </w:rPr>
              <w:t xml:space="preserve"> _</w:t>
            </w:r>
          </w:p>
        </w:tc>
        <w:tc>
          <w:tcPr>
            <w:tcW w:w="3201" w:type="dxa"/>
          </w:tcPr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Утверждено приказом директора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 ______</w:t>
            </w:r>
            <w:r w:rsidR="0043425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.2020г</w:t>
            </w:r>
          </w:p>
          <w:p w:rsidR="00507562" w:rsidRDefault="0050756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AB37AC">
              <w:rPr>
                <w:sz w:val="26"/>
                <w:szCs w:val="26"/>
              </w:rPr>
              <w:t>___</w:t>
            </w:r>
          </w:p>
        </w:tc>
      </w:tr>
    </w:tbl>
    <w:p w:rsidR="00507562" w:rsidRDefault="00507562" w:rsidP="00507562">
      <w:pPr>
        <w:pStyle w:val="Default"/>
      </w:pPr>
    </w:p>
    <w:p w:rsidR="00507562" w:rsidRPr="00507562" w:rsidRDefault="00507562" w:rsidP="00507562">
      <w:pPr>
        <w:pStyle w:val="Default"/>
        <w:jc w:val="center"/>
        <w:rPr>
          <w:sz w:val="28"/>
          <w:szCs w:val="26"/>
        </w:rPr>
      </w:pPr>
      <w:r w:rsidRPr="00507562">
        <w:rPr>
          <w:b/>
          <w:bCs/>
          <w:sz w:val="28"/>
          <w:szCs w:val="26"/>
        </w:rPr>
        <w:t>Положение</w:t>
      </w:r>
    </w:p>
    <w:p w:rsidR="00507562" w:rsidRPr="00507562" w:rsidRDefault="00507562" w:rsidP="00507562">
      <w:pPr>
        <w:pStyle w:val="Default"/>
        <w:jc w:val="center"/>
        <w:rPr>
          <w:sz w:val="28"/>
          <w:szCs w:val="26"/>
        </w:rPr>
      </w:pPr>
      <w:r w:rsidRPr="00507562">
        <w:rPr>
          <w:b/>
          <w:bCs/>
          <w:sz w:val="28"/>
          <w:szCs w:val="26"/>
        </w:rPr>
        <w:t xml:space="preserve">о родительском контроле организации горячего питания </w:t>
      </w:r>
      <w:proofErr w:type="gramStart"/>
      <w:r w:rsidRPr="00507562">
        <w:rPr>
          <w:b/>
          <w:bCs/>
          <w:sz w:val="28"/>
          <w:szCs w:val="26"/>
        </w:rPr>
        <w:t>обучающихся</w:t>
      </w:r>
      <w:proofErr w:type="gramEnd"/>
    </w:p>
    <w:p w:rsidR="00507562" w:rsidRPr="00507562" w:rsidRDefault="00507562" w:rsidP="00507562">
      <w:pPr>
        <w:pStyle w:val="Default"/>
        <w:jc w:val="center"/>
        <w:rPr>
          <w:sz w:val="28"/>
          <w:szCs w:val="26"/>
        </w:rPr>
      </w:pPr>
      <w:r w:rsidRPr="00507562">
        <w:rPr>
          <w:b/>
          <w:bCs/>
          <w:sz w:val="28"/>
          <w:szCs w:val="26"/>
        </w:rPr>
        <w:t>в МКОУ «</w:t>
      </w:r>
      <w:r w:rsidR="00A5775F">
        <w:rPr>
          <w:b/>
          <w:bCs/>
          <w:sz w:val="28"/>
          <w:szCs w:val="26"/>
        </w:rPr>
        <w:t>Сайтаркентская</w:t>
      </w:r>
      <w:r w:rsidR="0043425E">
        <w:rPr>
          <w:b/>
          <w:bCs/>
          <w:sz w:val="28"/>
          <w:szCs w:val="26"/>
        </w:rPr>
        <w:t xml:space="preserve"> О</w:t>
      </w:r>
      <w:r w:rsidR="00AB37AC">
        <w:rPr>
          <w:b/>
          <w:bCs/>
          <w:sz w:val="28"/>
          <w:szCs w:val="26"/>
        </w:rPr>
        <w:t>ОШ</w:t>
      </w:r>
      <w:r w:rsidRPr="00507562">
        <w:rPr>
          <w:b/>
          <w:bCs/>
          <w:sz w:val="28"/>
          <w:szCs w:val="26"/>
        </w:rPr>
        <w:t>»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положения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1.1. Положение о родительском контроле организации и качества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разработано на основании: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Федерального закона «Об образовании в Российской Федерации» от 29.12.2012г. № 273-ФЗ;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Методических рекомендаций МР 2.4.0180-20 Роспотребнадзора Российской Федерации «Родительский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организацией горячего питания детей в общеобразовательных организациях» от 18.05.2020г.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 Организация родительского контроля организации и качества питания </w:t>
      </w:r>
      <w:proofErr w:type="spellStart"/>
      <w:r>
        <w:rPr>
          <w:sz w:val="26"/>
          <w:szCs w:val="26"/>
        </w:rPr>
        <w:t>обучащихся</w:t>
      </w:r>
      <w:proofErr w:type="spellEnd"/>
      <w:r>
        <w:rPr>
          <w:sz w:val="26"/>
          <w:szCs w:val="26"/>
        </w:rPr>
        <w:t xml:space="preserve"> может осуществляться в форме анкетирования родителей и детей и участии в работе общешкольной комиссии.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1.2.1. Комиссия по контролю за организацией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1.2.2. Комиссия 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1.2.4. Деятельность членов комиссии по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 Задачи комиссии по контролю за организацией питания </w:t>
      </w:r>
      <w:proofErr w:type="gramStart"/>
      <w:r>
        <w:rPr>
          <w:b/>
          <w:bCs/>
          <w:sz w:val="26"/>
          <w:szCs w:val="26"/>
        </w:rPr>
        <w:t>обучающихся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 Задачами комиссии по контролю за организацией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являются: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обеспечение приоритетности защиты жизни и здоровья детей;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rPr>
          <w:sz w:val="26"/>
          <w:szCs w:val="26"/>
        </w:rPr>
        <w:t>энергозатратам</w:t>
      </w:r>
      <w:proofErr w:type="spellEnd"/>
      <w:r>
        <w:rPr>
          <w:sz w:val="26"/>
          <w:szCs w:val="26"/>
        </w:rPr>
        <w:t xml:space="preserve">; </w:t>
      </w:r>
    </w:p>
    <w:p w:rsidR="00AB37AC" w:rsidRDefault="00507562" w:rsidP="00AB37AC">
      <w:pPr>
        <w:jc w:val="center"/>
        <w:rPr>
          <w:rFonts w:ascii="Calibri" w:eastAsia="Calibri" w:hAnsi="Calibri" w:cs="Times New Roman"/>
          <w:sz w:val="28"/>
        </w:rPr>
      </w:pPr>
      <w:r>
        <w:rPr>
          <w:sz w:val="26"/>
          <w:szCs w:val="26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>
        <w:rPr>
          <w:sz w:val="26"/>
          <w:szCs w:val="26"/>
        </w:rPr>
        <w:t>биологическиактивными</w:t>
      </w:r>
      <w:proofErr w:type="spellEnd"/>
      <w:r>
        <w:rPr>
          <w:sz w:val="26"/>
          <w:szCs w:val="26"/>
        </w:rPr>
        <w:t xml:space="preserve"> веществами; </w:t>
      </w:r>
    </w:p>
    <w:p w:rsidR="00AB37AC" w:rsidRPr="00AB37AC" w:rsidRDefault="00AB37AC" w:rsidP="00AB37AC">
      <w:pPr>
        <w:rPr>
          <w:rFonts w:ascii="Calibri" w:eastAsia="Calibri" w:hAnsi="Calibri" w:cs="Times New Roman"/>
          <w:sz w:val="28"/>
        </w:rPr>
      </w:pPr>
    </w:p>
    <w:p w:rsidR="00AB37AC" w:rsidRPr="00AB37AC" w:rsidRDefault="00AB37AC" w:rsidP="00AB37AC">
      <w:pPr>
        <w:rPr>
          <w:rFonts w:ascii="Calibri" w:eastAsia="Calibri" w:hAnsi="Calibri" w:cs="Times New Roman"/>
          <w:sz w:val="28"/>
        </w:rPr>
      </w:pPr>
    </w:p>
    <w:p w:rsidR="00AB37AC" w:rsidRPr="00AB37AC" w:rsidRDefault="00AB37AC" w:rsidP="00AB37AC">
      <w:pPr>
        <w:rPr>
          <w:rFonts w:ascii="Calibri" w:eastAsia="Calibri" w:hAnsi="Calibri" w:cs="Times New Roman"/>
          <w:sz w:val="28"/>
        </w:rPr>
      </w:pPr>
    </w:p>
    <w:p w:rsidR="00AB37AC" w:rsidRPr="00AB37AC" w:rsidRDefault="00AB37AC" w:rsidP="00AB37AC">
      <w:pPr>
        <w:rPr>
          <w:rFonts w:ascii="Calibri" w:eastAsia="Calibri" w:hAnsi="Calibri" w:cs="Times New Roman"/>
          <w:sz w:val="28"/>
        </w:rPr>
      </w:pPr>
    </w:p>
    <w:p w:rsidR="00AB37AC" w:rsidRPr="00AB37AC" w:rsidRDefault="00AB37AC" w:rsidP="00AB37AC">
      <w:pPr>
        <w:tabs>
          <w:tab w:val="left" w:pos="2415"/>
        </w:tabs>
        <w:rPr>
          <w:rFonts w:ascii="Calibri" w:eastAsia="Calibri" w:hAnsi="Calibri" w:cs="Times New Roman"/>
          <w:sz w:val="28"/>
        </w:rPr>
      </w:pPr>
    </w:p>
    <w:p w:rsidR="00507562" w:rsidRDefault="00507562" w:rsidP="00507562">
      <w:pPr>
        <w:pStyle w:val="Default"/>
        <w:pageBreakBefore/>
        <w:rPr>
          <w:sz w:val="26"/>
          <w:szCs w:val="26"/>
        </w:rPr>
      </w:pP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Функции комиссии по контролю организации питания учащихся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proofErr w:type="gramStart"/>
      <w:r>
        <w:rPr>
          <w:sz w:val="26"/>
          <w:szCs w:val="26"/>
        </w:rPr>
        <w:t xml:space="preserve">Комиссия по контролю организации питания обучающихся обеспечивает участие в следующих процедурах: </w:t>
      </w:r>
      <w:proofErr w:type="gramEnd"/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общественная экспертиза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качеством и количеством приготовленной согласно меню пищи;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участие в разработке предложений и рекомендаций по улучшению качества питания обучающихся.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Права и ответственность комиссии по контролю организации питания учащихся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Для осуществления возложенных функций комиссии предоставлены следующие права: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контролировать в школе организацию и качество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 заслушивать на своих заседаниях старшего повара по обеспечению качественного питания обучающихся;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4.4. проводить проверку работы школьной столовой не в полном составе, но в присутствии не менее трёх человек на момент проверки;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4.5. изменить график проверки, если причина объективна;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4.6. вносить предложения по улучшению качества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5. Организация деятельности комиссии по контролю организации питания учащихся</w:t>
      </w:r>
      <w:r>
        <w:rPr>
          <w:sz w:val="26"/>
          <w:szCs w:val="26"/>
        </w:rPr>
        <w:t xml:space="preserve">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5.2. Комиссия выбирает председателя.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507562" w:rsidRDefault="00507562" w:rsidP="00507562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5.4. О результатах работы комиссия информирует администрацию школы и родительские комитеты.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5.5. Один раз в четверть комиссия знакомит с результатами деятельности директора школы и один раз в полугодие Управляющий совет школы.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>
        <w:rPr>
          <w:sz w:val="26"/>
          <w:szCs w:val="26"/>
        </w:rPr>
        <w:t>самообследованию</w:t>
      </w:r>
      <w:proofErr w:type="spellEnd"/>
      <w:r>
        <w:rPr>
          <w:sz w:val="26"/>
          <w:szCs w:val="26"/>
        </w:rPr>
        <w:t xml:space="preserve"> образовательной организации.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5.8. Решение комиссии принимаются большинством голосов из числа присутствующих членов путём открытого голосования и оформляются актом.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 Ответственность членов Комиссии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6.1.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6.2. Комиссия несет ответственность за необъективную оценку по организации питания и качества предоставляемых услуг.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7. Документация комиссии по контролю организации питания учащихся</w:t>
      </w:r>
      <w:r>
        <w:rPr>
          <w:sz w:val="26"/>
          <w:szCs w:val="26"/>
        </w:rPr>
        <w:t xml:space="preserve">. </w:t>
      </w:r>
    </w:p>
    <w:p w:rsidR="00507562" w:rsidRDefault="00507562" w:rsidP="0050756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7.1. Заседания комиссии оформляются протоколом. Протоколы подписываются председателем. </w:t>
      </w:r>
    </w:p>
    <w:p w:rsidR="00CE6F9F" w:rsidRDefault="00507562" w:rsidP="00507562">
      <w:r>
        <w:rPr>
          <w:sz w:val="26"/>
          <w:szCs w:val="26"/>
        </w:rPr>
        <w:t>7.2. Тетрадь протоколов заседания комиссии хранится у директора школы.</w:t>
      </w:r>
    </w:p>
    <w:sectPr w:rsidR="00CE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6F"/>
    <w:rsid w:val="0043425E"/>
    <w:rsid w:val="00507562"/>
    <w:rsid w:val="008652BF"/>
    <w:rsid w:val="00A5775F"/>
    <w:rsid w:val="00A85940"/>
    <w:rsid w:val="00AB37AC"/>
    <w:rsid w:val="00CE6F9F"/>
    <w:rsid w:val="00E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7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7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2020-08-30T14:36:00Z</cp:lastPrinted>
  <dcterms:created xsi:type="dcterms:W3CDTF">2020-08-30T08:16:00Z</dcterms:created>
  <dcterms:modified xsi:type="dcterms:W3CDTF">2020-08-30T14:37:00Z</dcterms:modified>
</cp:coreProperties>
</file>